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3A07E30B"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Content>
          <w:r w:rsidR="00481366">
            <w:rPr>
              <w:rFonts w:ascii="Arial" w:hAnsi="Arial" w:cs="Arial"/>
              <w:b/>
              <w:bCs/>
              <w:lang w:val="lt-LT"/>
            </w:rPr>
            <w:t>DĖL ATSAKYMŲ Į TIEKĖJŲ KLAUSIMUS IR 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539ADDDD" w:rsidR="00AD4D4D" w:rsidRDefault="00AD4D4D" w:rsidP="00DE49B1">
      <w:pPr>
        <w:ind w:firstLine="567"/>
        <w:jc w:val="both"/>
        <w:rPr>
          <w:rStyle w:val="normaltextrun"/>
          <w:rFonts w:ascii="Arial" w:hAnsi="Arial" w:cs="Arial"/>
          <w:sz w:val="22"/>
          <w:szCs w:val="22"/>
          <w:shd w:val="clear" w:color="auto" w:fill="FFFFFF"/>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Content>
          <w:r w:rsidR="00481366">
            <w:rPr>
              <w:rFonts w:ascii="Arial" w:hAnsi="Arial" w:cs="Arial"/>
              <w:sz w:val="22"/>
              <w:szCs w:val="22"/>
              <w:lang w:val="lt-LT"/>
            </w:rPr>
            <w:t>atsakymus į tiekėjų klausimus ir pirkimo dokumentų patikslinimą</w:t>
          </w:r>
        </w:sdtContent>
      </w:sdt>
      <w:r w:rsidR="00896A4E" w:rsidRPr="00FB040B">
        <w:rPr>
          <w:rFonts w:ascii="Arial" w:hAnsi="Arial" w:cs="Arial"/>
          <w:i/>
          <w:iCs/>
          <w:color w:val="FF0000"/>
          <w:sz w:val="22"/>
          <w:szCs w:val="22"/>
          <w:lang w:val="lt-LT"/>
        </w:rPr>
        <w:t xml:space="preserve"> </w:t>
      </w:r>
      <w:r w:rsidR="004139FD" w:rsidRPr="004139FD">
        <w:rPr>
          <w:rFonts w:ascii="Arial" w:hAnsi="Arial" w:cs="Arial"/>
          <w:sz w:val="22"/>
          <w:szCs w:val="22"/>
          <w:lang w:val="lt-LT"/>
        </w:rPr>
        <w:t xml:space="preserve">vykdant </w:t>
      </w:r>
      <w:r w:rsidR="00FB040B" w:rsidRPr="00FB040B">
        <w:rPr>
          <w:rFonts w:ascii="Arial" w:hAnsi="Arial" w:cs="Arial"/>
          <w:b/>
          <w:sz w:val="22"/>
          <w:szCs w:val="22"/>
        </w:rPr>
        <w:t>(</w:t>
      </w:r>
      <w:r w:rsidR="00594C2C" w:rsidRPr="00594C2C">
        <w:rPr>
          <w:rFonts w:ascii="Arial" w:hAnsi="Arial" w:cs="Arial"/>
          <w:b/>
          <w:sz w:val="22"/>
          <w:szCs w:val="22"/>
        </w:rPr>
        <w:t xml:space="preserve">2026-ESO-339) </w:t>
      </w:r>
      <w:proofErr w:type="spellStart"/>
      <w:r w:rsidR="00594C2C" w:rsidRPr="00594C2C">
        <w:rPr>
          <w:rFonts w:ascii="Arial" w:hAnsi="Arial" w:cs="Arial"/>
          <w:b/>
          <w:sz w:val="22"/>
          <w:szCs w:val="22"/>
        </w:rPr>
        <w:t>Korespondencijos</w:t>
      </w:r>
      <w:proofErr w:type="spellEnd"/>
      <w:r w:rsidR="00594C2C" w:rsidRPr="00594C2C">
        <w:rPr>
          <w:rFonts w:ascii="Arial" w:hAnsi="Arial" w:cs="Arial"/>
          <w:b/>
          <w:sz w:val="22"/>
          <w:szCs w:val="22"/>
        </w:rPr>
        <w:t xml:space="preserve"> </w:t>
      </w:r>
      <w:proofErr w:type="spellStart"/>
      <w:r w:rsidR="00594C2C" w:rsidRPr="00594C2C">
        <w:rPr>
          <w:rFonts w:ascii="Arial" w:hAnsi="Arial" w:cs="Arial"/>
          <w:b/>
          <w:sz w:val="22"/>
          <w:szCs w:val="22"/>
        </w:rPr>
        <w:t>spausdinimas</w:t>
      </w:r>
      <w:proofErr w:type="spellEnd"/>
      <w:r w:rsidR="00594C2C" w:rsidRPr="00594C2C">
        <w:rPr>
          <w:rFonts w:ascii="Arial" w:hAnsi="Arial" w:cs="Arial"/>
          <w:b/>
          <w:sz w:val="22"/>
          <w:szCs w:val="22"/>
        </w:rPr>
        <w:t xml:space="preserve">, </w:t>
      </w:r>
      <w:proofErr w:type="spellStart"/>
      <w:r w:rsidR="00594C2C" w:rsidRPr="00594C2C">
        <w:rPr>
          <w:rFonts w:ascii="Arial" w:hAnsi="Arial" w:cs="Arial"/>
          <w:b/>
          <w:sz w:val="22"/>
          <w:szCs w:val="22"/>
        </w:rPr>
        <w:t>vokavimas</w:t>
      </w:r>
      <w:proofErr w:type="spellEnd"/>
      <w:r w:rsidR="00594C2C" w:rsidRPr="00594C2C">
        <w:rPr>
          <w:rFonts w:ascii="Arial" w:hAnsi="Arial" w:cs="Arial"/>
          <w:b/>
          <w:sz w:val="22"/>
          <w:szCs w:val="22"/>
        </w:rPr>
        <w:t xml:space="preserve"> </w:t>
      </w:r>
      <w:proofErr w:type="spellStart"/>
      <w:r w:rsidR="00594C2C" w:rsidRPr="00594C2C">
        <w:rPr>
          <w:rFonts w:ascii="Arial" w:hAnsi="Arial" w:cs="Arial"/>
          <w:b/>
          <w:sz w:val="22"/>
          <w:szCs w:val="22"/>
        </w:rPr>
        <w:t>ir</w:t>
      </w:r>
      <w:proofErr w:type="spellEnd"/>
      <w:r w:rsidR="00594C2C" w:rsidRPr="00594C2C">
        <w:rPr>
          <w:rFonts w:ascii="Arial" w:hAnsi="Arial" w:cs="Arial"/>
          <w:b/>
          <w:sz w:val="22"/>
          <w:szCs w:val="22"/>
        </w:rPr>
        <w:t xml:space="preserve"> </w:t>
      </w:r>
      <w:proofErr w:type="spellStart"/>
      <w:r w:rsidR="00594C2C" w:rsidRPr="00594C2C">
        <w:rPr>
          <w:rFonts w:ascii="Arial" w:hAnsi="Arial" w:cs="Arial"/>
          <w:b/>
          <w:sz w:val="22"/>
          <w:szCs w:val="22"/>
        </w:rPr>
        <w:t>pristatymas</w:t>
      </w:r>
      <w:proofErr w:type="spellEnd"/>
      <w:r w:rsidR="00594C2C">
        <w:rPr>
          <w:rFonts w:ascii="Arial" w:hAnsi="Arial" w:cs="Arial"/>
          <w:b/>
          <w:sz w:val="22"/>
          <w:szCs w:val="22"/>
        </w:rPr>
        <w:t xml:space="preserve"> </w:t>
      </w:r>
      <w:proofErr w:type="spellStart"/>
      <w:r w:rsidR="003C4D05" w:rsidRPr="00FB040B">
        <w:rPr>
          <w:rStyle w:val="normaltextrun"/>
          <w:rFonts w:ascii="Arial" w:hAnsi="Arial" w:cs="Arial"/>
          <w:sz w:val="22"/>
          <w:szCs w:val="22"/>
          <w:shd w:val="clear" w:color="auto" w:fill="FFFFFF"/>
        </w:rPr>
        <w:t>pirkim</w:t>
      </w:r>
      <w:r w:rsidR="00CC54E5">
        <w:rPr>
          <w:rStyle w:val="normaltextrun"/>
          <w:rFonts w:ascii="Arial" w:hAnsi="Arial" w:cs="Arial"/>
          <w:sz w:val="22"/>
          <w:szCs w:val="22"/>
          <w:shd w:val="clear" w:color="auto" w:fill="FFFFFF"/>
        </w:rPr>
        <w:t>ą</w:t>
      </w:r>
      <w:proofErr w:type="spellEnd"/>
      <w:r w:rsidR="003C4D05" w:rsidRPr="00FB040B">
        <w:rPr>
          <w:rStyle w:val="normaltextrun"/>
          <w:rFonts w:ascii="Arial" w:hAnsi="Arial" w:cs="Arial"/>
          <w:sz w:val="22"/>
          <w:szCs w:val="22"/>
          <w:shd w:val="clear" w:color="auto" w:fill="FFFFFF"/>
        </w:rPr>
        <w:t>.</w:t>
      </w:r>
    </w:p>
    <w:p w14:paraId="558FD4FE" w14:textId="77777777" w:rsidR="004139FD" w:rsidRPr="00B83A03" w:rsidRDefault="004139FD" w:rsidP="00DE49B1">
      <w:pPr>
        <w:ind w:firstLine="567"/>
        <w:jc w:val="both"/>
        <w:rPr>
          <w:rFonts w:ascii="Arial" w:hAnsi="Arial" w:cs="Arial"/>
          <w:sz w:val="22"/>
          <w:szCs w:val="22"/>
          <w:lang w:val="lt-LT"/>
        </w:rPr>
      </w:pPr>
    </w:p>
    <w:p w14:paraId="11731F77" w14:textId="1148DAEB" w:rsidR="00AD4D4D" w:rsidRDefault="00AD4D4D" w:rsidP="00DE49B1">
      <w:pPr>
        <w:ind w:firstLine="567"/>
        <w:jc w:val="both"/>
        <w:rPr>
          <w:rFonts w:ascii="Arial" w:hAnsi="Arial" w:cs="Arial"/>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4EF52648" w14:textId="77777777" w:rsidR="00BF3F1D" w:rsidRDefault="00BF3F1D" w:rsidP="00DE49B1">
      <w:pPr>
        <w:ind w:firstLine="567"/>
        <w:jc w:val="both"/>
        <w:rPr>
          <w:rFonts w:ascii="Arial" w:hAnsi="Arial" w:cs="Arial"/>
          <w:sz w:val="22"/>
          <w:szCs w:val="22"/>
          <w:lang w:val="lt-LT"/>
        </w:rPr>
      </w:pPr>
    </w:p>
    <w:tbl>
      <w:tblPr>
        <w:tblStyle w:val="TableGrid"/>
        <w:tblW w:w="14586" w:type="dxa"/>
        <w:tblLook w:val="04A0" w:firstRow="1" w:lastRow="0" w:firstColumn="1" w:lastColumn="0" w:noHBand="0" w:noVBand="1"/>
      </w:tblPr>
      <w:tblGrid>
        <w:gridCol w:w="686"/>
        <w:gridCol w:w="4719"/>
        <w:gridCol w:w="4539"/>
        <w:gridCol w:w="4642"/>
      </w:tblGrid>
      <w:tr w:rsidR="00BF3F1D" w:rsidRPr="003920BE" w14:paraId="7BC5F6E0" w14:textId="77777777" w:rsidTr="2FC88511">
        <w:tc>
          <w:tcPr>
            <w:tcW w:w="686" w:type="dxa"/>
            <w:shd w:val="clear" w:color="auto" w:fill="DBE5F1"/>
            <w:vAlign w:val="center"/>
          </w:tcPr>
          <w:p w14:paraId="675B40C0" w14:textId="77777777" w:rsidR="00BF3F1D" w:rsidRPr="003920BE" w:rsidRDefault="00BF3F1D" w:rsidP="002360A1">
            <w:pPr>
              <w:jc w:val="center"/>
              <w:rPr>
                <w:rFonts w:ascii="Arial" w:hAnsi="Arial" w:cs="Arial"/>
                <w:b/>
                <w:bCs/>
                <w:sz w:val="20"/>
                <w:szCs w:val="20"/>
              </w:rPr>
            </w:pPr>
            <w:r w:rsidRPr="003920BE">
              <w:rPr>
                <w:rFonts w:ascii="Arial" w:hAnsi="Arial" w:cs="Arial"/>
                <w:b/>
                <w:bCs/>
                <w:sz w:val="20"/>
                <w:szCs w:val="20"/>
              </w:rPr>
              <w:t>Eil. Nr.</w:t>
            </w:r>
          </w:p>
        </w:tc>
        <w:tc>
          <w:tcPr>
            <w:tcW w:w="4719" w:type="dxa"/>
            <w:shd w:val="clear" w:color="auto" w:fill="DBE5F1"/>
            <w:vAlign w:val="center"/>
          </w:tcPr>
          <w:p w14:paraId="32CFF34C" w14:textId="77777777" w:rsidR="00BF3F1D" w:rsidRPr="003920BE" w:rsidRDefault="00BF3F1D" w:rsidP="002360A1">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39" w:type="dxa"/>
            <w:shd w:val="clear" w:color="auto" w:fill="DBE5F1"/>
            <w:vAlign w:val="center"/>
          </w:tcPr>
          <w:p w14:paraId="6EB57383" w14:textId="77777777" w:rsidR="00BF3F1D" w:rsidRPr="003920BE" w:rsidRDefault="00BF3F1D" w:rsidP="002360A1">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642" w:type="dxa"/>
            <w:shd w:val="clear" w:color="auto" w:fill="DBE5F1"/>
            <w:vAlign w:val="center"/>
          </w:tcPr>
          <w:p w14:paraId="421D5EAD" w14:textId="7592C212" w:rsidR="00BF3F1D" w:rsidRPr="003920BE" w:rsidRDefault="00BF3F1D" w:rsidP="002360A1">
            <w:pPr>
              <w:jc w:val="center"/>
              <w:rPr>
                <w:rFonts w:ascii="Arial" w:hAnsi="Arial" w:cs="Arial"/>
                <w:b/>
                <w:bCs/>
                <w:sz w:val="20"/>
                <w:szCs w:val="20"/>
              </w:rPr>
            </w:pPr>
            <w:r w:rsidRPr="00BF3F1D">
              <w:rPr>
                <w:rFonts w:ascii="Arial" w:hAnsi="Arial" w:cs="Arial"/>
                <w:b/>
                <w:bCs/>
                <w:sz w:val="20"/>
                <w:szCs w:val="20"/>
              </w:rPr>
              <w:t>Atsakymas į klausimą/ Informacija apie pirkimo dokumentų tikslinimą</w:t>
            </w:r>
          </w:p>
        </w:tc>
      </w:tr>
      <w:tr w:rsidR="00BF3F1D" w14:paraId="14EB973E" w14:textId="77777777" w:rsidTr="2FC88511">
        <w:tc>
          <w:tcPr>
            <w:tcW w:w="686" w:type="dxa"/>
          </w:tcPr>
          <w:p w14:paraId="749CDC05" w14:textId="77777777" w:rsidR="00BF3F1D" w:rsidRDefault="00BF3F1D" w:rsidP="002360A1">
            <w:pPr>
              <w:spacing w:before="60" w:after="60"/>
              <w:jc w:val="both"/>
              <w:rPr>
                <w:rFonts w:ascii="Arial" w:hAnsi="Arial" w:cs="Arial"/>
                <w:sz w:val="20"/>
                <w:szCs w:val="20"/>
              </w:rPr>
            </w:pPr>
            <w:r>
              <w:rPr>
                <w:rFonts w:ascii="Arial" w:hAnsi="Arial" w:cs="Arial"/>
                <w:sz w:val="20"/>
                <w:szCs w:val="20"/>
              </w:rPr>
              <w:t>1.</w:t>
            </w:r>
          </w:p>
        </w:tc>
        <w:tc>
          <w:tcPr>
            <w:tcW w:w="4719" w:type="dxa"/>
          </w:tcPr>
          <w:p w14:paraId="40B19457" w14:textId="77777777" w:rsidR="00BF3F1D" w:rsidRDefault="00BF3F1D" w:rsidP="008F2808">
            <w:pPr>
              <w:spacing w:before="60" w:after="60"/>
              <w:jc w:val="both"/>
              <w:rPr>
                <w:rFonts w:ascii="Arial" w:hAnsi="Arial" w:cs="Arial"/>
                <w:sz w:val="20"/>
                <w:szCs w:val="20"/>
              </w:rPr>
            </w:pPr>
            <w:r>
              <w:rPr>
                <w:rFonts w:ascii="Arial" w:hAnsi="Arial" w:cs="Arial"/>
                <w:sz w:val="20"/>
                <w:szCs w:val="20"/>
              </w:rPr>
              <w:t>Pirkėjas Techninės specifikacijos 3.3 punkte nurodė:</w:t>
            </w:r>
          </w:p>
          <w:p w14:paraId="7794B66D" w14:textId="77777777" w:rsidR="00BF3F1D" w:rsidRDefault="00BF3F1D" w:rsidP="008F2808">
            <w:pPr>
              <w:spacing w:before="60" w:after="60"/>
              <w:jc w:val="both"/>
              <w:rPr>
                <w:rFonts w:ascii="Arial" w:hAnsi="Arial" w:cs="Arial"/>
                <w:sz w:val="20"/>
                <w:szCs w:val="20"/>
              </w:rPr>
            </w:pPr>
          </w:p>
          <w:p w14:paraId="1F277839" w14:textId="77777777" w:rsidR="00BF3F1D" w:rsidRDefault="00BF3F1D" w:rsidP="008F2808">
            <w:pPr>
              <w:spacing w:before="60" w:after="60"/>
              <w:jc w:val="both"/>
              <w:rPr>
                <w:rFonts w:ascii="Arial" w:hAnsi="Arial" w:cs="Arial"/>
                <w:sz w:val="20"/>
                <w:szCs w:val="20"/>
              </w:rPr>
            </w:pPr>
            <w:r w:rsidRPr="00027B07">
              <w:rPr>
                <w:rFonts w:ascii="Arial" w:hAnsi="Arial" w:cs="Arial"/>
                <w:sz w:val="20"/>
                <w:szCs w:val="20"/>
              </w:rPr>
              <w:t>3.3.</w:t>
            </w:r>
            <w:r>
              <w:rPr>
                <w:rFonts w:ascii="Arial" w:hAnsi="Arial" w:cs="Arial"/>
                <w:sz w:val="20"/>
                <w:szCs w:val="20"/>
              </w:rPr>
              <w:t xml:space="preserve"> </w:t>
            </w:r>
            <w:r w:rsidRPr="00027B07">
              <w:rPr>
                <w:rFonts w:ascii="Arial" w:hAnsi="Arial" w:cs="Arial"/>
                <w:sz w:val="20"/>
                <w:szCs w:val="20"/>
              </w:rPr>
              <w:t>Klientas gali įsigyti „vokas voke“ paslaugą, t. y. Kliento gavėjui siunčiamoje korespondencijoje įdedamas papildomas vokas C6 su apmokėjimo žyma. Kliento gavėjas pasirūpina papildomo voko C6 išsiuntimu Klientui. Paslaugos teikėjui yra mokama pagal Lentelėje Nr. 1 nurodytus įkainius tik už panaudotus ir išsiųstus C6 vokus – tai reiškia, kad Kliento gavėjas šį laišką panaudojo ir atliko siuntimo veiksmą per Paslaugos teikėją.</w:t>
            </w:r>
          </w:p>
        </w:tc>
        <w:tc>
          <w:tcPr>
            <w:tcW w:w="4539" w:type="dxa"/>
          </w:tcPr>
          <w:p w14:paraId="483BE9AA" w14:textId="77777777" w:rsidR="00BF3F1D" w:rsidRDefault="00BF3F1D" w:rsidP="002360A1">
            <w:pPr>
              <w:spacing w:before="60" w:after="60"/>
              <w:jc w:val="both"/>
              <w:rPr>
                <w:rFonts w:ascii="Arial" w:hAnsi="Arial" w:cs="Arial"/>
                <w:sz w:val="20"/>
                <w:szCs w:val="20"/>
              </w:rPr>
            </w:pPr>
            <w:r>
              <w:rPr>
                <w:rFonts w:ascii="Arial" w:hAnsi="Arial" w:cs="Arial"/>
                <w:sz w:val="20"/>
                <w:szCs w:val="20"/>
              </w:rPr>
              <w:t xml:space="preserve">Bendrovė prašo </w:t>
            </w:r>
            <w:r w:rsidRPr="008D7C0A">
              <w:rPr>
                <w:rFonts w:ascii="Arial" w:hAnsi="Arial" w:cs="Arial"/>
                <w:sz w:val="20"/>
                <w:szCs w:val="20"/>
              </w:rPr>
              <w:t>nurodyti pasiūlymo formoje papildomą poziciją</w:t>
            </w:r>
            <w:r>
              <w:rPr>
                <w:rFonts w:ascii="Arial" w:hAnsi="Arial" w:cs="Arial"/>
                <w:sz w:val="20"/>
                <w:szCs w:val="20"/>
              </w:rPr>
              <w:t>:</w:t>
            </w:r>
          </w:p>
          <w:p w14:paraId="2EBC8294" w14:textId="77777777" w:rsidR="00BF3F1D" w:rsidRDefault="00BF3F1D" w:rsidP="002360A1">
            <w:pPr>
              <w:spacing w:before="60" w:after="60"/>
              <w:jc w:val="both"/>
              <w:rPr>
                <w:rFonts w:ascii="Arial" w:hAnsi="Arial" w:cs="Arial"/>
                <w:sz w:val="20"/>
                <w:szCs w:val="20"/>
              </w:rPr>
            </w:pPr>
            <w:r>
              <w:rPr>
                <w:rFonts w:ascii="Arial" w:hAnsi="Arial" w:cs="Arial"/>
                <w:sz w:val="20"/>
                <w:szCs w:val="20"/>
              </w:rPr>
              <w:t>„</w:t>
            </w:r>
            <w:r w:rsidRPr="008D7C0A">
              <w:rPr>
                <w:rFonts w:ascii="Arial" w:hAnsi="Arial" w:cs="Arial"/>
                <w:sz w:val="20"/>
                <w:szCs w:val="20"/>
              </w:rPr>
              <w:t>Voko C6 spausdinimas ir paruošimas siuntimui įdedant į C5  voką (įskaitant visas su tuo susijusias medžiagas ir paslaugas)</w:t>
            </w:r>
            <w:r>
              <w:rPr>
                <w:rFonts w:ascii="Arial" w:hAnsi="Arial" w:cs="Arial"/>
                <w:sz w:val="20"/>
                <w:szCs w:val="20"/>
              </w:rPr>
              <w:t xml:space="preserve">“ </w:t>
            </w:r>
          </w:p>
          <w:p w14:paraId="01885B2A" w14:textId="77777777" w:rsidR="00BF3F1D" w:rsidRDefault="00BF3F1D" w:rsidP="002360A1">
            <w:pPr>
              <w:spacing w:before="60" w:after="60"/>
              <w:jc w:val="both"/>
              <w:rPr>
                <w:rFonts w:ascii="Arial" w:hAnsi="Arial" w:cs="Arial"/>
                <w:sz w:val="20"/>
                <w:szCs w:val="20"/>
              </w:rPr>
            </w:pPr>
          </w:p>
          <w:p w14:paraId="3D7FF91F" w14:textId="10EA2489" w:rsidR="00BF3F1D" w:rsidRPr="009049AF" w:rsidRDefault="00BF3F1D" w:rsidP="002360A1">
            <w:pPr>
              <w:spacing w:before="60" w:after="60"/>
              <w:jc w:val="both"/>
              <w:rPr>
                <w:rFonts w:ascii="Arial" w:hAnsi="Arial" w:cs="Arial"/>
                <w:sz w:val="20"/>
                <w:szCs w:val="20"/>
              </w:rPr>
            </w:pPr>
            <w:r>
              <w:rPr>
                <w:rFonts w:ascii="Arial" w:hAnsi="Arial" w:cs="Arial"/>
                <w:sz w:val="20"/>
                <w:szCs w:val="20"/>
              </w:rPr>
              <w:t>Perkama paslauga, kuriai nenumatyta pateikti tarifo.</w:t>
            </w:r>
          </w:p>
        </w:tc>
        <w:tc>
          <w:tcPr>
            <w:tcW w:w="4642" w:type="dxa"/>
          </w:tcPr>
          <w:p w14:paraId="7184F659" w14:textId="03523E2A" w:rsidR="00BF3F1D" w:rsidRDefault="00181C86" w:rsidP="002360A1">
            <w:pPr>
              <w:spacing w:before="60" w:after="60"/>
              <w:jc w:val="both"/>
              <w:rPr>
                <w:rFonts w:ascii="Arial" w:hAnsi="Arial" w:cs="Arial"/>
                <w:sz w:val="20"/>
                <w:szCs w:val="20"/>
              </w:rPr>
            </w:pPr>
            <w:r>
              <w:rPr>
                <w:rFonts w:ascii="Arial" w:hAnsi="Arial" w:cs="Arial"/>
                <w:sz w:val="20"/>
                <w:szCs w:val="20"/>
              </w:rPr>
              <w:t>Vertiname tai</w:t>
            </w:r>
            <w:r w:rsidR="00D11F6C">
              <w:rPr>
                <w:rFonts w:ascii="Arial" w:hAnsi="Arial" w:cs="Arial"/>
                <w:sz w:val="20"/>
                <w:szCs w:val="20"/>
              </w:rPr>
              <w:t xml:space="preserve"> (</w:t>
            </w:r>
            <w:r w:rsidR="00D11F6C" w:rsidRPr="00BD2B8E">
              <w:rPr>
                <w:rFonts w:ascii="Arial" w:hAnsi="Arial" w:cs="Arial"/>
                <w:i/>
                <w:iCs/>
                <w:sz w:val="20"/>
                <w:szCs w:val="20"/>
              </w:rPr>
              <w:t>nurodyta paslauga, kuriai nenumatyta pateikti tarifo</w:t>
            </w:r>
            <w:r w:rsidR="009356C1">
              <w:rPr>
                <w:rFonts w:ascii="Arial" w:hAnsi="Arial" w:cs="Arial"/>
                <w:sz w:val="20"/>
                <w:szCs w:val="20"/>
              </w:rPr>
              <w:t>)</w:t>
            </w:r>
            <w:r>
              <w:rPr>
                <w:rFonts w:ascii="Arial" w:hAnsi="Arial" w:cs="Arial"/>
                <w:sz w:val="20"/>
                <w:szCs w:val="20"/>
              </w:rPr>
              <w:t xml:space="preserve"> kaip techninę klaidą</w:t>
            </w:r>
            <w:r w:rsidR="000E62CD">
              <w:rPr>
                <w:rFonts w:ascii="Arial" w:hAnsi="Arial" w:cs="Arial"/>
                <w:sz w:val="20"/>
                <w:szCs w:val="20"/>
              </w:rPr>
              <w:t xml:space="preserve">, todėl </w:t>
            </w:r>
            <w:r w:rsidR="000E62CD" w:rsidRPr="000E62CD">
              <w:rPr>
                <w:rFonts w:ascii="Arial" w:hAnsi="Arial" w:cs="Arial"/>
                <w:sz w:val="20"/>
                <w:szCs w:val="20"/>
              </w:rPr>
              <w:t>Techninės specifikacijos 3.3 punkt</w:t>
            </w:r>
            <w:r w:rsidR="000E62CD">
              <w:rPr>
                <w:rFonts w:ascii="Arial" w:hAnsi="Arial" w:cs="Arial"/>
                <w:sz w:val="20"/>
                <w:szCs w:val="20"/>
              </w:rPr>
              <w:t>ą pašaliname</w:t>
            </w:r>
            <w:r w:rsidR="00D11F6C">
              <w:rPr>
                <w:rFonts w:ascii="Arial" w:hAnsi="Arial" w:cs="Arial"/>
                <w:sz w:val="20"/>
                <w:szCs w:val="20"/>
              </w:rPr>
              <w:t>. Žr. aktualios redakcijos dokumentą.</w:t>
            </w:r>
          </w:p>
        </w:tc>
      </w:tr>
      <w:tr w:rsidR="00BF3F1D" w14:paraId="34027D3C" w14:textId="77777777" w:rsidTr="2FC88511">
        <w:tc>
          <w:tcPr>
            <w:tcW w:w="686" w:type="dxa"/>
          </w:tcPr>
          <w:p w14:paraId="2D15D002" w14:textId="77777777" w:rsidR="00BF3F1D" w:rsidRDefault="00BF3F1D" w:rsidP="002360A1">
            <w:pPr>
              <w:spacing w:before="60" w:after="60"/>
              <w:jc w:val="both"/>
              <w:rPr>
                <w:rFonts w:ascii="Arial" w:hAnsi="Arial" w:cs="Arial"/>
                <w:sz w:val="20"/>
                <w:szCs w:val="20"/>
              </w:rPr>
            </w:pPr>
            <w:r>
              <w:rPr>
                <w:rFonts w:ascii="Arial" w:hAnsi="Arial" w:cs="Arial"/>
                <w:sz w:val="20"/>
                <w:szCs w:val="20"/>
              </w:rPr>
              <w:t>2.</w:t>
            </w:r>
          </w:p>
        </w:tc>
        <w:tc>
          <w:tcPr>
            <w:tcW w:w="4719" w:type="dxa"/>
          </w:tcPr>
          <w:p w14:paraId="38D9B631" w14:textId="77777777" w:rsidR="00BF3F1D" w:rsidRDefault="00BF3F1D" w:rsidP="002360A1">
            <w:pPr>
              <w:spacing w:before="60" w:after="60"/>
              <w:rPr>
                <w:rFonts w:ascii="Arial" w:hAnsi="Arial" w:cs="Arial"/>
                <w:sz w:val="20"/>
                <w:szCs w:val="20"/>
              </w:rPr>
            </w:pPr>
            <w:r>
              <w:rPr>
                <w:rFonts w:ascii="Arial" w:hAnsi="Arial" w:cs="Arial"/>
                <w:sz w:val="20"/>
                <w:szCs w:val="20"/>
              </w:rPr>
              <w:t>Pirkėjas paslaugų teikimo Sutarties spec. dalies 4.1. punkte nurodė:</w:t>
            </w:r>
          </w:p>
          <w:p w14:paraId="132F4AFF" w14:textId="77777777" w:rsidR="00BF3F1D" w:rsidRDefault="00BF3F1D" w:rsidP="002360A1">
            <w:pPr>
              <w:spacing w:before="60" w:after="60"/>
              <w:jc w:val="both"/>
              <w:rPr>
                <w:rFonts w:ascii="Arial" w:hAnsi="Arial" w:cs="Arial"/>
                <w:sz w:val="20"/>
                <w:szCs w:val="20"/>
              </w:rPr>
            </w:pPr>
            <w:r>
              <w:rPr>
                <w:rFonts w:ascii="Arial" w:hAnsi="Arial" w:cs="Arial"/>
                <w:sz w:val="20"/>
                <w:szCs w:val="20"/>
              </w:rPr>
              <w:br/>
            </w:r>
            <w:r w:rsidRPr="00BA4D86">
              <w:rPr>
                <w:rFonts w:ascii="Arial" w:hAnsi="Arial" w:cs="Arial"/>
                <w:sz w:val="20"/>
                <w:szCs w:val="20"/>
              </w:rPr>
              <w:t>4.1.</w:t>
            </w:r>
            <w:r>
              <w:rPr>
                <w:rFonts w:ascii="Arial" w:hAnsi="Arial" w:cs="Arial"/>
                <w:sz w:val="20"/>
                <w:szCs w:val="20"/>
              </w:rPr>
              <w:t xml:space="preserve"> </w:t>
            </w:r>
            <w:r w:rsidRPr="00BA4D86">
              <w:rPr>
                <w:rFonts w:ascii="Arial" w:hAnsi="Arial" w:cs="Arial"/>
                <w:sz w:val="20"/>
                <w:szCs w:val="20"/>
              </w:rPr>
              <w:t xml:space="preserve">Klientas sumoka Paslaugų teikėjui per 30 Dienų nuo Sąskaitos gavimo dienos. Paslaugų teikėjas turi teisę pateikti Sąskaitą apmokėjimui tik po faktinio Paslaugų suteikimo, </w:t>
            </w:r>
            <w:r w:rsidRPr="00BA4D86">
              <w:rPr>
                <w:rFonts w:ascii="Arial" w:hAnsi="Arial" w:cs="Arial"/>
                <w:color w:val="EE0000"/>
                <w:sz w:val="20"/>
                <w:szCs w:val="20"/>
              </w:rPr>
              <w:t>Šalims pasirašius Aktą</w:t>
            </w:r>
            <w:r w:rsidRPr="00BA4D86">
              <w:rPr>
                <w:rFonts w:ascii="Arial" w:hAnsi="Arial" w:cs="Arial"/>
                <w:sz w:val="20"/>
                <w:szCs w:val="20"/>
              </w:rPr>
              <w:t>, jei Techninėje specifikacijoje nenumatyta kitaip. Remiantis Sutarties BD 4.2 punkte numatyta sąlyga vykdant Sutartį reikalaujama pateikti: Sąskaitą.</w:t>
            </w:r>
          </w:p>
        </w:tc>
        <w:tc>
          <w:tcPr>
            <w:tcW w:w="4539" w:type="dxa"/>
          </w:tcPr>
          <w:p w14:paraId="477CEA04" w14:textId="77777777" w:rsidR="00BF3F1D" w:rsidRDefault="00BF3F1D" w:rsidP="002360A1">
            <w:pPr>
              <w:spacing w:before="60" w:after="60"/>
              <w:jc w:val="both"/>
              <w:rPr>
                <w:rFonts w:ascii="Arial" w:hAnsi="Arial" w:cs="Arial"/>
                <w:sz w:val="20"/>
                <w:szCs w:val="20"/>
              </w:rPr>
            </w:pPr>
            <w:r w:rsidRPr="00BA4D86">
              <w:rPr>
                <w:rFonts w:ascii="Arial" w:hAnsi="Arial" w:cs="Arial"/>
                <w:sz w:val="20"/>
                <w:szCs w:val="20"/>
              </w:rPr>
              <w:t>4.1.</w:t>
            </w:r>
            <w:r>
              <w:rPr>
                <w:rFonts w:ascii="Arial" w:hAnsi="Arial" w:cs="Arial"/>
                <w:sz w:val="20"/>
                <w:szCs w:val="20"/>
              </w:rPr>
              <w:t xml:space="preserve"> </w:t>
            </w:r>
            <w:r w:rsidRPr="00BA4D86">
              <w:rPr>
                <w:rFonts w:ascii="Arial" w:hAnsi="Arial" w:cs="Arial"/>
                <w:sz w:val="20"/>
                <w:szCs w:val="20"/>
              </w:rPr>
              <w:t xml:space="preserve">Klientas sumoka Paslaugų teikėjui per 30 Dienų nuo Sąskaitos gavimo dienos. Paslaugų teikėjas turi teisę pateikti Sąskaitą apmokėjimui tik po faktinio Paslaugų suteikimo, </w:t>
            </w:r>
            <w:r w:rsidRPr="00BA4D86">
              <w:rPr>
                <w:rFonts w:ascii="Arial" w:hAnsi="Arial" w:cs="Arial"/>
                <w:color w:val="EE0000"/>
                <w:sz w:val="20"/>
                <w:szCs w:val="20"/>
              </w:rPr>
              <w:t>Šalims pasirašius Aktą</w:t>
            </w:r>
            <w:r>
              <w:rPr>
                <w:rFonts w:ascii="Arial" w:hAnsi="Arial" w:cs="Arial"/>
                <w:color w:val="EE0000"/>
                <w:sz w:val="20"/>
                <w:szCs w:val="20"/>
              </w:rPr>
              <w:t xml:space="preserve"> </w:t>
            </w:r>
            <w:r w:rsidRPr="009049AF">
              <w:rPr>
                <w:rFonts w:ascii="Arial" w:hAnsi="Arial" w:cs="Arial"/>
                <w:color w:val="EE0000"/>
                <w:sz w:val="20"/>
                <w:szCs w:val="20"/>
              </w:rPr>
              <w:t>(jei jis rengiamas)</w:t>
            </w:r>
            <w:r w:rsidRPr="00BA4D86">
              <w:rPr>
                <w:rFonts w:ascii="Arial" w:hAnsi="Arial" w:cs="Arial"/>
                <w:sz w:val="20"/>
                <w:szCs w:val="20"/>
              </w:rPr>
              <w:t>, jei Techninėje specifikacijoje nenumatyta kitaip. Remiantis Sutarties BD 4.2 punkte numatyta sąlyga vykdant Sutartį reikalaujama pateikti: Sąskaitą.</w:t>
            </w:r>
          </w:p>
          <w:p w14:paraId="5CC03CFA" w14:textId="77777777" w:rsidR="00BF3F1D" w:rsidRDefault="00BF3F1D" w:rsidP="002360A1">
            <w:pPr>
              <w:spacing w:before="60" w:after="60"/>
              <w:jc w:val="both"/>
              <w:rPr>
                <w:rFonts w:ascii="Arial" w:hAnsi="Arial" w:cs="Arial"/>
                <w:sz w:val="20"/>
                <w:szCs w:val="20"/>
              </w:rPr>
            </w:pPr>
          </w:p>
          <w:p w14:paraId="185CE045" w14:textId="55F03CCD" w:rsidR="00BF3F1D" w:rsidRDefault="00BF3F1D" w:rsidP="002360A1">
            <w:pPr>
              <w:spacing w:before="60" w:after="60"/>
              <w:jc w:val="both"/>
              <w:rPr>
                <w:rFonts w:ascii="Arial" w:hAnsi="Arial" w:cs="Arial"/>
                <w:sz w:val="20"/>
                <w:szCs w:val="20"/>
              </w:rPr>
            </w:pPr>
            <w:r w:rsidRPr="005D483C">
              <w:rPr>
                <w:rFonts w:ascii="Arial" w:hAnsi="Arial" w:cs="Arial"/>
                <w:sz w:val="20"/>
                <w:szCs w:val="20"/>
              </w:rPr>
              <w:lastRenderedPageBreak/>
              <w:t xml:space="preserve">Atsižvelgdama į paslaugų teikimo ir apskaitos organizavimo tvarką, Bendrove prašo šį punktą </w:t>
            </w:r>
            <w:r>
              <w:rPr>
                <w:rFonts w:ascii="Arial" w:hAnsi="Arial" w:cs="Arial"/>
                <w:sz w:val="20"/>
                <w:szCs w:val="20"/>
              </w:rPr>
              <w:t>pakoreguoti.</w:t>
            </w:r>
          </w:p>
        </w:tc>
        <w:tc>
          <w:tcPr>
            <w:tcW w:w="4642" w:type="dxa"/>
          </w:tcPr>
          <w:p w14:paraId="35935B32" w14:textId="0F4DBB4A" w:rsidR="00442071" w:rsidRPr="00442071" w:rsidRDefault="0055179B" w:rsidP="00442071">
            <w:pPr>
              <w:spacing w:before="60" w:after="60"/>
              <w:jc w:val="both"/>
              <w:rPr>
                <w:rFonts w:ascii="Arial" w:hAnsi="Arial" w:cs="Arial"/>
                <w:sz w:val="20"/>
                <w:szCs w:val="20"/>
              </w:rPr>
            </w:pPr>
            <w:r>
              <w:rPr>
                <w:rFonts w:ascii="Arial" w:hAnsi="Arial" w:cs="Arial"/>
                <w:sz w:val="20"/>
                <w:szCs w:val="20"/>
              </w:rPr>
              <w:lastRenderedPageBreak/>
              <w:t>Paaiškiname, kad, v</w:t>
            </w:r>
            <w:r w:rsidR="001F3962">
              <w:rPr>
                <w:rFonts w:ascii="Arial" w:hAnsi="Arial" w:cs="Arial"/>
                <w:sz w:val="20"/>
                <w:szCs w:val="20"/>
              </w:rPr>
              <w:t xml:space="preserve">adovaujantis Sutarties </w:t>
            </w:r>
            <w:r>
              <w:rPr>
                <w:rFonts w:ascii="Arial" w:hAnsi="Arial" w:cs="Arial"/>
                <w:sz w:val="20"/>
                <w:szCs w:val="20"/>
              </w:rPr>
              <w:t>Bendrosios dalies 4.2 punktu</w:t>
            </w:r>
            <w:r w:rsidR="00442071">
              <w:rPr>
                <w:rFonts w:ascii="Arial" w:hAnsi="Arial" w:cs="Arial"/>
                <w:sz w:val="20"/>
                <w:szCs w:val="20"/>
              </w:rPr>
              <w:t xml:space="preserve"> „</w:t>
            </w:r>
            <w:r w:rsidR="00442071" w:rsidRPr="005532CD">
              <w:rPr>
                <w:rFonts w:ascii="Arial" w:hAnsi="Arial" w:cs="Arial"/>
                <w:i/>
                <w:iCs/>
                <w:sz w:val="20"/>
                <w:szCs w:val="20"/>
              </w:rPr>
              <w:t>Jeigu pagal Sutarties SD ar Techninėje specifikacijoje numatytus reikalavimus Akto, kaip atskiro dokumento reikalauti neprivaloma, Šalys susitaria Aktu laikyti Sąskaitą arba kitą Šalių sutartą lygiavertį dokumentą (kaip nurodyta Sutarties SD)</w:t>
            </w:r>
            <w:r w:rsidR="00442071" w:rsidRPr="005532CD">
              <w:rPr>
                <w:rFonts w:ascii="Arial" w:hAnsi="Arial" w:cs="Arial"/>
                <w:sz w:val="20"/>
                <w:szCs w:val="20"/>
              </w:rPr>
              <w:t>“</w:t>
            </w:r>
            <w:r w:rsidR="005532CD">
              <w:rPr>
                <w:rFonts w:ascii="Arial" w:hAnsi="Arial" w:cs="Arial"/>
                <w:sz w:val="20"/>
                <w:szCs w:val="20"/>
              </w:rPr>
              <w:t>.</w:t>
            </w:r>
          </w:p>
          <w:p w14:paraId="3E14836B" w14:textId="69912B24" w:rsidR="00BF3F1D" w:rsidRDefault="005532CD" w:rsidP="00F82457">
            <w:pPr>
              <w:spacing w:before="60" w:after="60"/>
              <w:jc w:val="both"/>
              <w:rPr>
                <w:rFonts w:ascii="Arial" w:hAnsi="Arial" w:cs="Arial"/>
                <w:sz w:val="20"/>
                <w:szCs w:val="20"/>
              </w:rPr>
            </w:pPr>
            <w:r w:rsidRPr="6C7B6178">
              <w:rPr>
                <w:rFonts w:ascii="Arial" w:hAnsi="Arial" w:cs="Arial"/>
                <w:sz w:val="20"/>
                <w:szCs w:val="20"/>
              </w:rPr>
              <w:t xml:space="preserve">Atsižvelgiant į tai, kad pagal Sutarties SD </w:t>
            </w:r>
            <w:r w:rsidR="002E0AC9" w:rsidRPr="6C7B6178">
              <w:rPr>
                <w:rFonts w:ascii="Arial" w:hAnsi="Arial" w:cs="Arial"/>
                <w:sz w:val="20"/>
                <w:szCs w:val="20"/>
              </w:rPr>
              <w:t>4.1 punktą Akto pateikti nereikalaujama</w:t>
            </w:r>
            <w:r w:rsidR="005C772A" w:rsidRPr="6C7B6178">
              <w:rPr>
                <w:rFonts w:ascii="Arial" w:hAnsi="Arial" w:cs="Arial"/>
                <w:sz w:val="20"/>
                <w:szCs w:val="20"/>
              </w:rPr>
              <w:t xml:space="preserve">, tiekėjo </w:t>
            </w:r>
            <w:r w:rsidR="005C772A" w:rsidRPr="6C7B6178">
              <w:rPr>
                <w:rFonts w:ascii="Arial" w:hAnsi="Arial" w:cs="Arial"/>
                <w:sz w:val="20"/>
                <w:szCs w:val="20"/>
              </w:rPr>
              <w:lastRenderedPageBreak/>
              <w:t>siūlomas pakeitimas, dėl aukščiau minėtų nuostatų, nėra tikslingas</w:t>
            </w:r>
            <w:r w:rsidR="78D76F98" w:rsidRPr="6C7B6178">
              <w:rPr>
                <w:rFonts w:ascii="Arial" w:hAnsi="Arial" w:cs="Arial"/>
                <w:sz w:val="20"/>
                <w:szCs w:val="20"/>
              </w:rPr>
              <w:t xml:space="preserve"> </w:t>
            </w:r>
            <w:r w:rsidR="004D3555">
              <w:rPr>
                <w:rFonts w:ascii="Arial" w:hAnsi="Arial" w:cs="Arial"/>
                <w:sz w:val="20"/>
                <w:szCs w:val="20"/>
              </w:rPr>
              <w:t>–</w:t>
            </w:r>
            <w:r w:rsidR="78D76F98" w:rsidRPr="6C7B6178">
              <w:rPr>
                <w:rFonts w:ascii="Arial" w:hAnsi="Arial" w:cs="Arial"/>
                <w:sz w:val="20"/>
                <w:szCs w:val="20"/>
              </w:rPr>
              <w:t xml:space="preserve"> sąlyga nebus keičiama</w:t>
            </w:r>
            <w:r w:rsidR="005C772A" w:rsidRPr="6C7B6178">
              <w:rPr>
                <w:rFonts w:ascii="Arial" w:hAnsi="Arial" w:cs="Arial"/>
                <w:sz w:val="20"/>
                <w:szCs w:val="20"/>
              </w:rPr>
              <w:t>.</w:t>
            </w:r>
          </w:p>
        </w:tc>
      </w:tr>
      <w:tr w:rsidR="00BF3F1D" w14:paraId="2D90AD17" w14:textId="77777777" w:rsidTr="2FC88511">
        <w:tc>
          <w:tcPr>
            <w:tcW w:w="686" w:type="dxa"/>
          </w:tcPr>
          <w:p w14:paraId="5E8B26B6" w14:textId="77777777" w:rsidR="00BF3F1D" w:rsidRDefault="00BF3F1D" w:rsidP="002360A1">
            <w:pPr>
              <w:spacing w:before="60" w:after="60"/>
              <w:jc w:val="both"/>
              <w:rPr>
                <w:rFonts w:ascii="Arial" w:hAnsi="Arial" w:cs="Arial"/>
                <w:sz w:val="20"/>
                <w:szCs w:val="20"/>
              </w:rPr>
            </w:pPr>
            <w:r>
              <w:rPr>
                <w:rFonts w:ascii="Arial" w:hAnsi="Arial" w:cs="Arial"/>
                <w:sz w:val="20"/>
                <w:szCs w:val="20"/>
              </w:rPr>
              <w:lastRenderedPageBreak/>
              <w:t>3.</w:t>
            </w:r>
          </w:p>
        </w:tc>
        <w:tc>
          <w:tcPr>
            <w:tcW w:w="4719" w:type="dxa"/>
          </w:tcPr>
          <w:p w14:paraId="1B58EBA3" w14:textId="77777777" w:rsidR="00BF3F1D" w:rsidRDefault="00BF3F1D" w:rsidP="002360A1">
            <w:pPr>
              <w:spacing w:before="60" w:after="60"/>
              <w:jc w:val="both"/>
              <w:rPr>
                <w:rFonts w:ascii="Arial" w:hAnsi="Arial" w:cs="Arial"/>
                <w:sz w:val="20"/>
                <w:szCs w:val="20"/>
              </w:rPr>
            </w:pPr>
            <w:r w:rsidRPr="00BA4D86">
              <w:rPr>
                <w:rFonts w:ascii="Arial" w:hAnsi="Arial" w:cs="Arial"/>
                <w:sz w:val="20"/>
                <w:szCs w:val="20"/>
              </w:rPr>
              <w:t xml:space="preserve">Pirkėjas paslaugų teikimo sutarties spec. dalies </w:t>
            </w:r>
            <w:r>
              <w:rPr>
                <w:rFonts w:ascii="Arial" w:hAnsi="Arial" w:cs="Arial"/>
                <w:sz w:val="20"/>
                <w:szCs w:val="20"/>
              </w:rPr>
              <w:t>7</w:t>
            </w:r>
            <w:r w:rsidRPr="00BA4D86">
              <w:rPr>
                <w:rFonts w:ascii="Arial" w:hAnsi="Arial" w:cs="Arial"/>
                <w:sz w:val="20"/>
                <w:szCs w:val="20"/>
              </w:rPr>
              <w:t>.</w:t>
            </w:r>
            <w:r>
              <w:rPr>
                <w:rFonts w:ascii="Arial" w:hAnsi="Arial" w:cs="Arial"/>
                <w:sz w:val="20"/>
                <w:szCs w:val="20"/>
              </w:rPr>
              <w:t>2</w:t>
            </w:r>
            <w:r w:rsidRPr="00BA4D86">
              <w:rPr>
                <w:rFonts w:ascii="Arial" w:hAnsi="Arial" w:cs="Arial"/>
                <w:sz w:val="20"/>
                <w:szCs w:val="20"/>
              </w:rPr>
              <w:t>. punkte nurodė:</w:t>
            </w:r>
          </w:p>
          <w:p w14:paraId="3D5485AF" w14:textId="77777777" w:rsidR="00BF3F1D" w:rsidRDefault="00BF3F1D" w:rsidP="002360A1">
            <w:pPr>
              <w:spacing w:before="60" w:after="60"/>
              <w:jc w:val="both"/>
              <w:rPr>
                <w:rFonts w:ascii="Arial" w:hAnsi="Arial" w:cs="Arial"/>
                <w:sz w:val="20"/>
                <w:szCs w:val="20"/>
              </w:rPr>
            </w:pPr>
          </w:p>
          <w:p w14:paraId="6E9970A0" w14:textId="77777777" w:rsidR="00BF3F1D" w:rsidRDefault="00BF3F1D" w:rsidP="002360A1">
            <w:pPr>
              <w:spacing w:before="60" w:after="60"/>
              <w:jc w:val="both"/>
              <w:rPr>
                <w:rFonts w:ascii="Arial" w:hAnsi="Arial" w:cs="Arial"/>
                <w:sz w:val="20"/>
                <w:szCs w:val="20"/>
              </w:rPr>
            </w:pPr>
            <w:r w:rsidRPr="00BA4D86">
              <w:rPr>
                <w:rFonts w:ascii="Arial" w:hAnsi="Arial" w:cs="Arial"/>
                <w:sz w:val="20"/>
                <w:szCs w:val="20"/>
              </w:rPr>
              <w:t xml:space="preserve">7.2.Sutartis įsigalioja nuo jos abipusio pasirašymo dienos. </w:t>
            </w:r>
            <w:r w:rsidRPr="00BA4D86">
              <w:rPr>
                <w:rFonts w:ascii="Arial" w:hAnsi="Arial" w:cs="Arial"/>
                <w:color w:val="EE0000"/>
                <w:sz w:val="20"/>
                <w:szCs w:val="20"/>
              </w:rPr>
              <w:t>Paslaugų teikimo terminas yra 36 mėnesiai nuo Sutarties įsigaliojimo dienos</w:t>
            </w:r>
            <w:r w:rsidRPr="00BA4D86">
              <w:rPr>
                <w:rFonts w:ascii="Arial" w:hAnsi="Arial" w:cs="Arial"/>
                <w:sz w:val="20"/>
                <w:szCs w:val="20"/>
              </w:rPr>
              <w:t>. Maksimalus Sutarties galiojimo terminas yra 38 mėnesiai, t. y. 36 mėnesiai Paslaugų teikimo laikotarpis ir 2 mėnesiai galutiniam atsiskaitymui tarp Šalių už tinkamai suteiktas Paslaugas ir pritaikytas sankcijas.</w:t>
            </w:r>
          </w:p>
        </w:tc>
        <w:tc>
          <w:tcPr>
            <w:tcW w:w="4539" w:type="dxa"/>
          </w:tcPr>
          <w:p w14:paraId="0F82931A" w14:textId="77777777" w:rsidR="00BF3F1D" w:rsidRDefault="00BF3F1D" w:rsidP="002360A1">
            <w:pPr>
              <w:spacing w:before="60" w:after="60"/>
              <w:jc w:val="both"/>
              <w:rPr>
                <w:rFonts w:ascii="Arial" w:hAnsi="Arial" w:cs="Arial"/>
                <w:sz w:val="20"/>
                <w:szCs w:val="20"/>
              </w:rPr>
            </w:pPr>
          </w:p>
          <w:p w14:paraId="1F52125B" w14:textId="11593DEC" w:rsidR="00BF3F1D" w:rsidRDefault="00BF3F1D" w:rsidP="00BF3F1D">
            <w:pPr>
              <w:spacing w:before="60" w:after="60"/>
              <w:jc w:val="both"/>
              <w:rPr>
                <w:rFonts w:ascii="Arial" w:hAnsi="Arial" w:cs="Arial"/>
                <w:sz w:val="20"/>
                <w:szCs w:val="20"/>
              </w:rPr>
            </w:pPr>
            <w:r w:rsidRPr="00BA4D86">
              <w:rPr>
                <w:rFonts w:ascii="Arial" w:hAnsi="Arial" w:cs="Arial"/>
                <w:sz w:val="20"/>
                <w:szCs w:val="20"/>
              </w:rPr>
              <w:t xml:space="preserve">7.2.Sutartis įsigalioja nuo jos abipusio pasirašymo dienos. </w:t>
            </w:r>
            <w:r w:rsidRPr="00BA4D86">
              <w:rPr>
                <w:rFonts w:ascii="Arial" w:hAnsi="Arial" w:cs="Arial"/>
                <w:color w:val="EE0000"/>
                <w:sz w:val="20"/>
                <w:szCs w:val="20"/>
              </w:rPr>
              <w:t xml:space="preserve">Paslaugų teikimo terminas yra </w:t>
            </w:r>
            <w:r>
              <w:rPr>
                <w:rFonts w:ascii="Arial" w:hAnsi="Arial" w:cs="Arial"/>
                <w:color w:val="EE0000"/>
                <w:sz w:val="20"/>
                <w:szCs w:val="20"/>
              </w:rPr>
              <w:t xml:space="preserve">12 </w:t>
            </w:r>
            <w:r w:rsidRPr="00BA4D86">
              <w:rPr>
                <w:rFonts w:ascii="Arial" w:hAnsi="Arial" w:cs="Arial"/>
                <w:color w:val="EE0000"/>
                <w:sz w:val="20"/>
                <w:szCs w:val="20"/>
              </w:rPr>
              <w:t>mėnesi</w:t>
            </w:r>
            <w:r>
              <w:rPr>
                <w:rFonts w:ascii="Arial" w:hAnsi="Arial" w:cs="Arial"/>
                <w:color w:val="EE0000"/>
                <w:sz w:val="20"/>
                <w:szCs w:val="20"/>
              </w:rPr>
              <w:t xml:space="preserve">ų </w:t>
            </w:r>
            <w:r w:rsidRPr="00BA4D86">
              <w:rPr>
                <w:rFonts w:ascii="Arial" w:hAnsi="Arial" w:cs="Arial"/>
                <w:color w:val="EE0000"/>
                <w:sz w:val="20"/>
                <w:szCs w:val="20"/>
              </w:rPr>
              <w:t>nuo Sutarties įsigaliojimo dienos</w:t>
            </w:r>
            <w:r>
              <w:rPr>
                <w:rFonts w:ascii="Arial" w:hAnsi="Arial" w:cs="Arial"/>
                <w:color w:val="EE0000"/>
                <w:sz w:val="20"/>
                <w:szCs w:val="20"/>
              </w:rPr>
              <w:t xml:space="preserve"> su galimybe sutartį pratęsti dar du kartus po 12 mėn</w:t>
            </w:r>
            <w:r w:rsidRPr="00BA4D86">
              <w:rPr>
                <w:rFonts w:ascii="Arial" w:hAnsi="Arial" w:cs="Arial"/>
                <w:sz w:val="20"/>
                <w:szCs w:val="20"/>
              </w:rPr>
              <w:t>. Maksimalus Sutarties galiojimo terminas yra 38 mėnesiai, t. y. 36 mėnesiai Paslaugų teikimo laikotarpis ir 2 mėnesiai galutiniam atsiskaitymui tarp Šalių už tinkamai suteiktas Paslaugas ir pritaikytas sankcijas.</w:t>
            </w:r>
          </w:p>
        </w:tc>
        <w:tc>
          <w:tcPr>
            <w:tcW w:w="4642" w:type="dxa"/>
          </w:tcPr>
          <w:p w14:paraId="29AC2BB1" w14:textId="7D979866" w:rsidR="0052435D" w:rsidRPr="0052435D" w:rsidRDefault="433FA6FF" w:rsidP="0052435D">
            <w:pPr>
              <w:spacing w:before="60" w:after="60"/>
              <w:jc w:val="both"/>
              <w:rPr>
                <w:rFonts w:ascii="Arial" w:hAnsi="Arial" w:cs="Arial"/>
                <w:sz w:val="20"/>
                <w:szCs w:val="20"/>
              </w:rPr>
            </w:pPr>
            <w:r w:rsidRPr="6C7B6178">
              <w:rPr>
                <w:rFonts w:ascii="Arial" w:hAnsi="Arial" w:cs="Arial"/>
                <w:sz w:val="20"/>
                <w:szCs w:val="20"/>
              </w:rPr>
              <w:t xml:space="preserve">Paaiškiname, kad </w:t>
            </w:r>
            <w:r w:rsidR="00104D3C" w:rsidRPr="6C7B6178">
              <w:rPr>
                <w:rFonts w:ascii="Arial" w:hAnsi="Arial" w:cs="Arial"/>
                <w:sz w:val="20"/>
                <w:szCs w:val="20"/>
              </w:rPr>
              <w:t xml:space="preserve">siūlomas pakeitimas </w:t>
            </w:r>
            <w:r w:rsidR="00D46191">
              <w:rPr>
                <w:rFonts w:ascii="Arial" w:hAnsi="Arial" w:cs="Arial"/>
                <w:sz w:val="20"/>
                <w:szCs w:val="20"/>
              </w:rPr>
              <w:t xml:space="preserve">negalimas </w:t>
            </w:r>
            <w:r w:rsidRPr="6C7B6178">
              <w:rPr>
                <w:rFonts w:ascii="Arial" w:hAnsi="Arial" w:cs="Arial"/>
                <w:sz w:val="20"/>
                <w:szCs w:val="20"/>
              </w:rPr>
              <w:t xml:space="preserve">vadovaujantis </w:t>
            </w:r>
            <w:r w:rsidR="68B9CED8" w:rsidRPr="6C7B6178">
              <w:rPr>
                <w:rFonts w:ascii="Arial" w:hAnsi="Arial" w:cs="Arial"/>
                <w:sz w:val="20"/>
                <w:szCs w:val="20"/>
              </w:rPr>
              <w:t xml:space="preserve">Specialiųjų pirkimo sąlygų (SPS) </w:t>
            </w:r>
            <w:r w:rsidR="0052435D">
              <w:rPr>
                <w:rFonts w:ascii="Arial" w:hAnsi="Arial" w:cs="Arial"/>
                <w:sz w:val="20"/>
                <w:szCs w:val="20"/>
              </w:rPr>
              <w:t>16</w:t>
            </w:r>
            <w:r w:rsidRPr="6C7B6178">
              <w:rPr>
                <w:rFonts w:ascii="Arial" w:hAnsi="Arial" w:cs="Arial"/>
                <w:sz w:val="20"/>
                <w:szCs w:val="20"/>
              </w:rPr>
              <w:t xml:space="preserve"> punktu</w:t>
            </w:r>
            <w:r w:rsidR="009253A4">
              <w:rPr>
                <w:rFonts w:ascii="Arial" w:hAnsi="Arial" w:cs="Arial"/>
                <w:sz w:val="20"/>
                <w:szCs w:val="20"/>
              </w:rPr>
              <w:t>, pagal kurį</w:t>
            </w:r>
            <w:r w:rsidR="0052435D">
              <w:rPr>
                <w:rFonts w:ascii="Arial" w:hAnsi="Arial" w:cs="Arial"/>
                <w:sz w:val="20"/>
                <w:szCs w:val="20"/>
              </w:rPr>
              <w:t xml:space="preserve"> </w:t>
            </w:r>
            <w:r w:rsidR="0052435D" w:rsidRPr="0052435D">
              <w:rPr>
                <w:rFonts w:ascii="Arial" w:hAnsi="Arial" w:cs="Arial"/>
                <w:sz w:val="20"/>
                <w:szCs w:val="20"/>
              </w:rPr>
              <w:t>Pirkime derybos nebus vykdomos dėl:</w:t>
            </w:r>
          </w:p>
          <w:p w14:paraId="4D14F134" w14:textId="6AB26A65" w:rsidR="0052435D" w:rsidRPr="008F2808" w:rsidRDefault="0052581A" w:rsidP="000D6AC4">
            <w:pPr>
              <w:tabs>
                <w:tab w:val="left" w:pos="319"/>
              </w:tabs>
              <w:spacing w:before="60" w:after="60"/>
              <w:jc w:val="both"/>
              <w:rPr>
                <w:rFonts w:ascii="Arial" w:hAnsi="Arial" w:cs="Arial"/>
                <w:i/>
                <w:iCs/>
                <w:sz w:val="20"/>
                <w:szCs w:val="20"/>
              </w:rPr>
            </w:pPr>
            <w:r w:rsidRPr="008F2808">
              <w:rPr>
                <w:rFonts w:ascii="Arial" w:hAnsi="Arial" w:cs="Arial"/>
                <w:i/>
                <w:iCs/>
                <w:sz w:val="20"/>
                <w:szCs w:val="20"/>
              </w:rPr>
              <w:t>„</w:t>
            </w:r>
            <w:r w:rsidR="0052435D" w:rsidRPr="008F2808">
              <w:rPr>
                <w:rFonts w:ascii="Arial" w:hAnsi="Arial" w:cs="Arial"/>
                <w:i/>
                <w:iCs/>
                <w:sz w:val="20"/>
                <w:szCs w:val="20"/>
              </w:rPr>
              <w:t>–</w:t>
            </w:r>
            <w:r w:rsidR="0052435D" w:rsidRPr="008F2808">
              <w:rPr>
                <w:rFonts w:ascii="Arial" w:hAnsi="Arial" w:cs="Arial"/>
                <w:i/>
                <w:iCs/>
                <w:sz w:val="20"/>
                <w:szCs w:val="20"/>
              </w:rPr>
              <w:tab/>
              <w:t>BPS 47.2 punkte nurodytų sąlygų;</w:t>
            </w:r>
          </w:p>
          <w:p w14:paraId="377631CE" w14:textId="77777777" w:rsidR="0052435D" w:rsidRPr="008F2808" w:rsidRDefault="0052435D" w:rsidP="000D6AC4">
            <w:pPr>
              <w:tabs>
                <w:tab w:val="left" w:pos="319"/>
              </w:tabs>
              <w:spacing w:before="60" w:after="60"/>
              <w:jc w:val="both"/>
              <w:rPr>
                <w:rFonts w:ascii="Arial" w:hAnsi="Arial" w:cs="Arial"/>
                <w:i/>
                <w:iCs/>
                <w:sz w:val="20"/>
                <w:szCs w:val="20"/>
              </w:rPr>
            </w:pPr>
            <w:r w:rsidRPr="008F2808">
              <w:rPr>
                <w:rFonts w:ascii="Arial" w:hAnsi="Arial" w:cs="Arial"/>
                <w:i/>
                <w:iCs/>
                <w:sz w:val="20"/>
                <w:szCs w:val="20"/>
              </w:rPr>
              <w:t>–</w:t>
            </w:r>
            <w:r w:rsidRPr="008F2808">
              <w:rPr>
                <w:rFonts w:ascii="Arial" w:hAnsi="Arial" w:cs="Arial"/>
                <w:i/>
                <w:iCs/>
                <w:sz w:val="20"/>
                <w:szCs w:val="20"/>
              </w:rPr>
              <w:tab/>
              <w:t>SPS priedo „Techninės specifikacijos“: 3.1; 3.2; 6.1 p.</w:t>
            </w:r>
          </w:p>
          <w:p w14:paraId="4C61847A" w14:textId="77777777" w:rsidR="0052435D" w:rsidRPr="008F2808" w:rsidRDefault="0052435D" w:rsidP="000D6AC4">
            <w:pPr>
              <w:tabs>
                <w:tab w:val="left" w:pos="319"/>
              </w:tabs>
              <w:spacing w:before="60" w:after="60"/>
              <w:jc w:val="both"/>
              <w:rPr>
                <w:rFonts w:ascii="Arial" w:hAnsi="Arial" w:cs="Arial"/>
                <w:i/>
                <w:iCs/>
                <w:sz w:val="20"/>
                <w:szCs w:val="20"/>
              </w:rPr>
            </w:pPr>
            <w:r w:rsidRPr="008F2808">
              <w:rPr>
                <w:rFonts w:ascii="Arial" w:hAnsi="Arial" w:cs="Arial"/>
                <w:i/>
                <w:iCs/>
                <w:sz w:val="20"/>
                <w:szCs w:val="20"/>
              </w:rPr>
              <w:t>–</w:t>
            </w:r>
            <w:r w:rsidRPr="008F2808">
              <w:rPr>
                <w:rFonts w:ascii="Arial" w:hAnsi="Arial" w:cs="Arial"/>
                <w:i/>
                <w:iCs/>
                <w:sz w:val="20"/>
                <w:szCs w:val="20"/>
              </w:rPr>
              <w:tab/>
              <w:t>SPS priedo „Sutarties projektas“ bendrosios dalies.</w:t>
            </w:r>
          </w:p>
          <w:p w14:paraId="7BE57A45" w14:textId="66E8F3C2" w:rsidR="00BF3F1D" w:rsidRDefault="0052435D" w:rsidP="000D6AC4">
            <w:pPr>
              <w:tabs>
                <w:tab w:val="left" w:pos="319"/>
              </w:tabs>
              <w:spacing w:before="60" w:after="60"/>
              <w:jc w:val="both"/>
              <w:rPr>
                <w:rFonts w:ascii="Arial" w:hAnsi="Arial" w:cs="Arial"/>
                <w:sz w:val="20"/>
                <w:szCs w:val="20"/>
              </w:rPr>
            </w:pPr>
            <w:r w:rsidRPr="008F2808">
              <w:rPr>
                <w:rFonts w:ascii="Arial" w:hAnsi="Arial" w:cs="Arial"/>
                <w:i/>
                <w:iCs/>
                <w:sz w:val="20"/>
                <w:szCs w:val="20"/>
              </w:rPr>
              <w:t>–</w:t>
            </w:r>
            <w:r w:rsidRPr="008F2808">
              <w:rPr>
                <w:rFonts w:ascii="Arial" w:hAnsi="Arial" w:cs="Arial"/>
                <w:i/>
                <w:iCs/>
                <w:sz w:val="20"/>
                <w:szCs w:val="20"/>
              </w:rPr>
              <w:tab/>
            </w:r>
            <w:r w:rsidRPr="008F2808">
              <w:rPr>
                <w:rFonts w:ascii="Arial" w:hAnsi="Arial" w:cs="Arial"/>
                <w:b/>
                <w:bCs/>
                <w:i/>
                <w:iCs/>
                <w:sz w:val="20"/>
                <w:szCs w:val="20"/>
              </w:rPr>
              <w:t>SPS priedo „Sutarties projektas“ specialiosios dalies:</w:t>
            </w:r>
            <w:r w:rsidRPr="008F2808">
              <w:rPr>
                <w:rFonts w:ascii="Arial" w:hAnsi="Arial" w:cs="Arial"/>
                <w:i/>
                <w:iCs/>
                <w:sz w:val="20"/>
                <w:szCs w:val="20"/>
              </w:rPr>
              <w:t xml:space="preserve"> 2.4; </w:t>
            </w:r>
            <w:r w:rsidRPr="009B7829">
              <w:rPr>
                <w:rFonts w:ascii="Arial" w:hAnsi="Arial" w:cs="Arial"/>
                <w:i/>
                <w:iCs/>
                <w:sz w:val="20"/>
                <w:szCs w:val="20"/>
              </w:rPr>
              <w:t>7.2 p.</w:t>
            </w:r>
            <w:r w:rsidR="0052581A" w:rsidRPr="009B7829">
              <w:rPr>
                <w:rFonts w:ascii="Arial" w:hAnsi="Arial" w:cs="Arial"/>
                <w:sz w:val="20"/>
                <w:szCs w:val="20"/>
              </w:rPr>
              <w:t>“</w:t>
            </w:r>
          </w:p>
        </w:tc>
      </w:tr>
      <w:tr w:rsidR="00BF3F1D" w14:paraId="4651124F" w14:textId="77777777" w:rsidTr="2FC88511">
        <w:tc>
          <w:tcPr>
            <w:tcW w:w="686" w:type="dxa"/>
          </w:tcPr>
          <w:p w14:paraId="224D274B" w14:textId="77777777" w:rsidR="00BF3F1D" w:rsidRDefault="00BF3F1D" w:rsidP="002360A1">
            <w:pPr>
              <w:spacing w:before="60" w:after="60"/>
              <w:jc w:val="both"/>
              <w:rPr>
                <w:rFonts w:ascii="Arial" w:hAnsi="Arial" w:cs="Arial"/>
                <w:sz w:val="20"/>
                <w:szCs w:val="20"/>
              </w:rPr>
            </w:pPr>
            <w:r>
              <w:rPr>
                <w:rFonts w:ascii="Arial" w:hAnsi="Arial" w:cs="Arial"/>
                <w:sz w:val="20"/>
                <w:szCs w:val="20"/>
              </w:rPr>
              <w:t>4.</w:t>
            </w:r>
          </w:p>
        </w:tc>
        <w:tc>
          <w:tcPr>
            <w:tcW w:w="4719" w:type="dxa"/>
          </w:tcPr>
          <w:p w14:paraId="04E93D38" w14:textId="77777777" w:rsidR="00BF3F1D" w:rsidRDefault="00BF3F1D" w:rsidP="002360A1">
            <w:pPr>
              <w:spacing w:before="60" w:after="60"/>
              <w:jc w:val="both"/>
              <w:rPr>
                <w:rFonts w:ascii="Arial" w:hAnsi="Arial" w:cs="Arial"/>
                <w:sz w:val="20"/>
                <w:szCs w:val="20"/>
              </w:rPr>
            </w:pPr>
            <w:r w:rsidRPr="005519AD">
              <w:rPr>
                <w:rFonts w:ascii="Arial" w:hAnsi="Arial" w:cs="Arial"/>
                <w:sz w:val="20"/>
                <w:szCs w:val="20"/>
              </w:rPr>
              <w:t>Pirkėjas Sutarties</w:t>
            </w:r>
            <w:r>
              <w:rPr>
                <w:rFonts w:ascii="Arial" w:hAnsi="Arial" w:cs="Arial"/>
                <w:sz w:val="20"/>
                <w:szCs w:val="20"/>
              </w:rPr>
              <w:t xml:space="preserve"> projekto</w:t>
            </w:r>
            <w:r w:rsidRPr="005519AD">
              <w:rPr>
                <w:rFonts w:ascii="Arial" w:hAnsi="Arial" w:cs="Arial"/>
                <w:sz w:val="20"/>
                <w:szCs w:val="20"/>
              </w:rPr>
              <w:t xml:space="preserve"> spec. dalies</w:t>
            </w:r>
            <w:r>
              <w:rPr>
                <w:rFonts w:ascii="Arial" w:hAnsi="Arial" w:cs="Arial"/>
                <w:sz w:val="20"/>
                <w:szCs w:val="20"/>
              </w:rPr>
              <w:t xml:space="preserve"> </w:t>
            </w:r>
            <w:r w:rsidRPr="005519AD">
              <w:rPr>
                <w:rFonts w:ascii="Arial" w:hAnsi="Arial" w:cs="Arial"/>
                <w:sz w:val="20"/>
                <w:szCs w:val="20"/>
              </w:rPr>
              <w:t>1 punkte nurodė:</w:t>
            </w:r>
          </w:p>
          <w:p w14:paraId="02DE4013" w14:textId="77777777" w:rsidR="00BF3F1D" w:rsidRPr="005519AD" w:rsidRDefault="00BF3F1D" w:rsidP="002360A1">
            <w:pPr>
              <w:spacing w:before="60" w:after="60"/>
              <w:jc w:val="both"/>
              <w:rPr>
                <w:rFonts w:ascii="Arial" w:hAnsi="Arial" w:cs="Arial"/>
                <w:sz w:val="20"/>
                <w:szCs w:val="20"/>
              </w:rPr>
            </w:pPr>
          </w:p>
          <w:p w14:paraId="234CCB42"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1.</w:t>
            </w:r>
            <w:r>
              <w:rPr>
                <w:rFonts w:ascii="Arial" w:hAnsi="Arial" w:cs="Arial"/>
                <w:sz w:val="20"/>
                <w:szCs w:val="20"/>
              </w:rPr>
              <w:t xml:space="preserve"> </w:t>
            </w:r>
            <w:r w:rsidRPr="005519AD">
              <w:rPr>
                <w:rFonts w:ascii="Arial" w:hAnsi="Arial" w:cs="Arial"/>
                <w:sz w:val="20"/>
                <w:szCs w:val="20"/>
              </w:rPr>
              <w:t>Galutinio pasiūlymo galiojimo užtikrinimas</w:t>
            </w:r>
          </w:p>
          <w:p w14:paraId="541E58DA"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Galutinio pasiūlymo galiojimas užtikrinamas 3 proc. dydžio bauda nuo Sutarties kainos EUR be PVM.</w:t>
            </w:r>
          </w:p>
          <w:p w14:paraId="2B4384AE" w14:textId="77777777" w:rsidR="00BF3F1D" w:rsidRPr="005519AD" w:rsidRDefault="00BF3F1D" w:rsidP="002360A1">
            <w:pPr>
              <w:spacing w:before="60" w:after="60"/>
              <w:jc w:val="both"/>
              <w:rPr>
                <w:rFonts w:ascii="Arial" w:hAnsi="Arial" w:cs="Arial"/>
                <w:b/>
                <w:bCs/>
                <w:sz w:val="20"/>
                <w:szCs w:val="20"/>
              </w:rPr>
            </w:pPr>
            <w:r w:rsidRPr="005519AD">
              <w:rPr>
                <w:rFonts w:ascii="Arial" w:hAnsi="Arial" w:cs="Arial"/>
                <w:b/>
                <w:bCs/>
                <w:sz w:val="20"/>
                <w:szCs w:val="20"/>
              </w:rPr>
              <w:t>ir</w:t>
            </w:r>
          </w:p>
          <w:p w14:paraId="5845C6C0" w14:textId="77777777" w:rsidR="00BF3F1D" w:rsidRPr="005519AD" w:rsidRDefault="00BF3F1D" w:rsidP="002360A1">
            <w:pPr>
              <w:spacing w:before="60" w:after="60"/>
              <w:jc w:val="both"/>
              <w:rPr>
                <w:rFonts w:ascii="Arial" w:hAnsi="Arial" w:cs="Arial"/>
                <w:sz w:val="20"/>
                <w:szCs w:val="20"/>
              </w:rPr>
            </w:pPr>
            <w:r>
              <w:rPr>
                <w:rFonts w:ascii="Arial" w:hAnsi="Arial" w:cs="Arial"/>
                <w:sz w:val="20"/>
                <w:szCs w:val="20"/>
              </w:rPr>
              <w:t>Pirkėjas</w:t>
            </w:r>
            <w:r w:rsidRPr="005519AD">
              <w:rPr>
                <w:rFonts w:ascii="Arial" w:hAnsi="Arial" w:cs="Arial"/>
                <w:sz w:val="20"/>
                <w:szCs w:val="20"/>
              </w:rPr>
              <w:t xml:space="preserve"> </w:t>
            </w:r>
            <w:r>
              <w:rPr>
                <w:rFonts w:ascii="Arial" w:hAnsi="Arial" w:cs="Arial"/>
                <w:sz w:val="20"/>
                <w:szCs w:val="20"/>
              </w:rPr>
              <w:t>Sutarties bendrosios dalies</w:t>
            </w:r>
            <w:r w:rsidRPr="005519AD">
              <w:rPr>
                <w:rFonts w:ascii="Arial" w:hAnsi="Arial" w:cs="Arial"/>
                <w:sz w:val="20"/>
                <w:szCs w:val="20"/>
              </w:rPr>
              <w:t xml:space="preserve"> 18.4.6., 18.4.10., 18.4.12., 18.4.13., 20.4., 20.5.1., 20.5.2., 22.6., 24.6., 25.3. </w:t>
            </w:r>
            <w:r>
              <w:rPr>
                <w:rFonts w:ascii="Arial" w:hAnsi="Arial" w:cs="Arial"/>
                <w:sz w:val="20"/>
                <w:szCs w:val="20"/>
              </w:rPr>
              <w:t>punktuose</w:t>
            </w:r>
            <w:r w:rsidRPr="005519AD">
              <w:rPr>
                <w:rFonts w:ascii="Arial" w:hAnsi="Arial" w:cs="Arial"/>
                <w:sz w:val="20"/>
                <w:szCs w:val="20"/>
              </w:rPr>
              <w:t xml:space="preserve"> nurod</w:t>
            </w:r>
            <w:r>
              <w:rPr>
                <w:rFonts w:ascii="Arial" w:hAnsi="Arial" w:cs="Arial"/>
                <w:sz w:val="20"/>
                <w:szCs w:val="20"/>
              </w:rPr>
              <w:t>ė</w:t>
            </w:r>
            <w:r w:rsidRPr="005519AD">
              <w:rPr>
                <w:rFonts w:ascii="Arial" w:hAnsi="Arial" w:cs="Arial"/>
                <w:sz w:val="20"/>
                <w:szCs w:val="20"/>
              </w:rPr>
              <w:t>:</w:t>
            </w:r>
          </w:p>
          <w:p w14:paraId="07E68ECB" w14:textId="77777777" w:rsidR="00BF3F1D" w:rsidRPr="005519AD" w:rsidRDefault="00BF3F1D" w:rsidP="002360A1">
            <w:pPr>
              <w:spacing w:before="60" w:after="60"/>
              <w:jc w:val="both"/>
              <w:rPr>
                <w:rFonts w:ascii="Arial" w:hAnsi="Arial" w:cs="Arial"/>
                <w:sz w:val="20"/>
                <w:szCs w:val="20"/>
              </w:rPr>
            </w:pPr>
            <w:r>
              <w:rPr>
                <w:rFonts w:ascii="Arial" w:hAnsi="Arial" w:cs="Arial"/>
                <w:sz w:val="20"/>
                <w:szCs w:val="20"/>
              </w:rPr>
              <w:t>„</w:t>
            </w:r>
            <w:r w:rsidRPr="005519AD">
              <w:rPr>
                <w:rFonts w:ascii="Arial" w:hAnsi="Arial" w:cs="Arial"/>
                <w:sz w:val="20"/>
                <w:szCs w:val="20"/>
              </w:rPr>
              <w:t>18.4.6. prisiimti Paslaugų ar jų dalies atsitiktinio žuvimo ar sugedimo riziką iki Akto pasirašymo dienos;</w:t>
            </w:r>
          </w:p>
          <w:p w14:paraId="3300A976"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18.4.10. užtikrinti saugos darbe, priešgaisrinės saugos, aplinkos apsaugos, asmens duomenų bei kitų Teisės aktų nustatytų reikalavimų, taikomų teikiant Paslaugas, laikymąsi. Materialiai atsakyti už šių reikalavimų nesilaikymą prieš Klientą ar trečiąsias šalis ar Paslaugų teikėjo darbuotojus;</w:t>
            </w:r>
          </w:p>
          <w:p w14:paraId="3B71D1AF"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 xml:space="preserve">18.4.12. atsižvelgiant į tai, kad, vykdydamas Sutartį, veikia kaip profesionalus rinkos dalyvis, todėl dėl bet kokių pretenzijų, nuostolių, </w:t>
            </w:r>
            <w:r w:rsidRPr="005519AD">
              <w:rPr>
                <w:rFonts w:ascii="Arial" w:hAnsi="Arial" w:cs="Arial"/>
                <w:sz w:val="20"/>
                <w:szCs w:val="20"/>
              </w:rPr>
              <w:lastRenderedPageBreak/>
              <w:t>atsirandančių dėl Paslaugų teikėjo veiksmų ar aplaidumo, ar Teisės aktų pažeidimo, prisiimti visą atsakomybę bei atlyginti dėl savo kaltų / neatsargių veiksmų ar neveikimu padarytą žalą Klientui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Prekių ir (ar) Paslaugų trūkumų, kilusią Garantinio termino galiojimo metu;</w:t>
            </w:r>
          </w:p>
          <w:p w14:paraId="1885FACC"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18.4.13. garantuoti Klientui ir (ar) Tretiesiems asmenims nuostolių atlyginimą, jei Paslaugų teikėjas ar jo specialistai, darbuotojai, atstovai Sutarties vykdymo metu sunaikintų ar kitaip sugadintų Kliento ar Trečiųjų šalių turtą ar sukeltų žalą sveikatai, gyvybei ar (ir) jei Paslaugų teikėjas ar jo specialistai, darbuotojai, pasitelkti asmenys nesilaikytų Lietuvos Respublikoje galiojančių Teisės aktų reikalavimų ir dėl to Klientui ir (ar) tretiesiems asmenims būtų pateikti kokie nors reikalavimai ar pradėti procesiniai veiksmai.</w:t>
            </w:r>
          </w:p>
          <w:p w14:paraId="66F31DE1"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20.4. Kai Pirkimo sąlygose nurodyti Paslaugų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nurodytų reikalavimų neišpildymas ir (ar) nesilaikymas laikomas Sutarties vykdymu su dideliais arba nuolatiniais trūkumais, už kurį Paslaugų teikėjas įsipareigoja sumokėti 1 procento Sutarties vertės dydžio, tačiau bet kokiu atveju ne mažiau kaip 1 000,00 EUR be PVM, baudą ir atlyginti visus kitos Šalies patirtus nuostolius, kiek jų nepadengia numatyta bauda.</w:t>
            </w:r>
          </w:p>
          <w:p w14:paraId="17CE1C4E"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 xml:space="preserve">20.5.1. Jei nustatomas vienkartinis terminas Paslaugų teikimui ir Paslaugų teikėjas vėluoja </w:t>
            </w:r>
            <w:r w:rsidRPr="005519AD">
              <w:rPr>
                <w:rFonts w:ascii="Arial" w:hAnsi="Arial" w:cs="Arial"/>
                <w:sz w:val="20"/>
                <w:szCs w:val="20"/>
              </w:rPr>
              <w:lastRenderedPageBreak/>
              <w:t>suteikti Paslaugas ilgesnį terminą negu trečdalis Paslaugų teikimui nustatyto termino, taikoma 3 procentų Sutarties vertės dydžio bauda.</w:t>
            </w:r>
          </w:p>
          <w:p w14:paraId="59208E76"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20.5.2. J Jei Paslaugos įsigyjamos pagal Užsakymus ir Paslaugų trūkumai ir (arba) Paslaugų suteikimo vėlavimas pasireiškia daugiau nei 7 kartus, taikoma 2 procentų Sutarties vertės dydžio bauda už kiekvieną vėlesnį kartą (skaičiuojant nuo 8-to karto imtinai).</w:t>
            </w:r>
          </w:p>
          <w:p w14:paraId="51063290"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22.6. Sutarties garante turi būti nurodyta, kad Sutarties garanto davėjas besąlygiškai ir neatšaukiamai įsipareigoja sumokėti Klientui ne didesnę nei Sutarties garante nurodytą sumą per 7 Darbo dienas nuo pirmo raštiško Kliento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laikytina minimaliais neįrodinėjamais Kliento nuostoliais.</w:t>
            </w:r>
          </w:p>
          <w:p w14:paraId="75CE9527"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24.6. Jei Sutartis nutraukiama dėl Sutarties BD 24.5. punkte nurodytos (-ų) aplinkybės (-</w:t>
            </w:r>
            <w:proofErr w:type="spellStart"/>
            <w:r w:rsidRPr="005519AD">
              <w:rPr>
                <w:rFonts w:ascii="Arial" w:hAnsi="Arial" w:cs="Arial"/>
                <w:sz w:val="20"/>
                <w:szCs w:val="20"/>
              </w:rPr>
              <w:t>ių</w:t>
            </w:r>
            <w:proofErr w:type="spellEnd"/>
            <w:r w:rsidRPr="005519AD">
              <w:rPr>
                <w:rFonts w:ascii="Arial" w:hAnsi="Arial" w:cs="Arial"/>
                <w:sz w:val="20"/>
                <w:szCs w:val="20"/>
              </w:rPr>
              <w:t>) ar Paslaugų teikėjui nepagrįstai nutraukus Sutarties vykdymą ne Sutartyje nustatyta tvarka, Paslaugų teikėjas įsipareigoja sumokėti Klientui 5 procentų nuo nesumokėtos bendros Sutarties kainos, neįskaitant PVM, dydžio baudą ir atlyginti Kliento patirtus nuostolius.</w:t>
            </w:r>
          </w:p>
          <w:p w14:paraId="113CE704"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 xml:space="preserve">25.3. Šalis, pažeidusi Sutartyje numatytą konfidencialumo pareigą, įsipareigoja pagal argumentuotą kitos Šalies reikalavimą sumokėti </w:t>
            </w:r>
            <w:r w:rsidRPr="005519AD">
              <w:rPr>
                <w:rFonts w:ascii="Arial" w:hAnsi="Arial" w:cs="Arial"/>
                <w:sz w:val="20"/>
                <w:szCs w:val="20"/>
              </w:rPr>
              <w:lastRenderedPageBreak/>
              <w:t>3000,00 eurų be PVM baudą ir atlyginti visus kitos Šalies patirtus nuostolius, kiek jų nepadengia numatyta bauda.</w:t>
            </w:r>
          </w:p>
          <w:p w14:paraId="68774304"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ir</w:t>
            </w:r>
          </w:p>
          <w:p w14:paraId="4252E3FE"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Perkantysis subjektas pirkimo dokumentų priedo Sutartis dėl paslaugų specialioji dalis 6.1. punkte nurodo:</w:t>
            </w:r>
          </w:p>
          <w:p w14:paraId="01016490" w14:textId="77777777" w:rsidR="00BF3F1D" w:rsidRPr="005519AD" w:rsidRDefault="00BF3F1D" w:rsidP="002360A1">
            <w:pPr>
              <w:spacing w:before="60" w:after="60"/>
              <w:jc w:val="both"/>
              <w:rPr>
                <w:rFonts w:ascii="Arial" w:hAnsi="Arial" w:cs="Arial"/>
                <w:sz w:val="20"/>
                <w:szCs w:val="20"/>
              </w:rPr>
            </w:pPr>
            <w:r w:rsidRPr="005519AD">
              <w:rPr>
                <w:rFonts w:ascii="Arial" w:hAnsi="Arial" w:cs="Arial"/>
                <w:sz w:val="20"/>
                <w:szCs w:val="20"/>
              </w:rPr>
              <w:t>6.1. Už vėlavimą suteikti Pirkimo sąlygas atitinkančias Paslaugas per Sutarties SD 3.1 punkte nustatytą terminą Paslaugų teikėjas, Klientui pareikalavus, moka Klientui 0,05 procentų nuo vėluojamų suteikti Paslaugų kainos dydžio delspinigius už kiekvieną uždelstą Dieną, tačiau bet kokiu atveju ne mažiau kaip 50 EUR (penkiasdešimt) už vieną vėlavimo laikotarpį.</w:t>
            </w:r>
            <w:r>
              <w:rPr>
                <w:rFonts w:ascii="Arial" w:hAnsi="Arial" w:cs="Arial"/>
                <w:sz w:val="20"/>
                <w:szCs w:val="20"/>
              </w:rPr>
              <w:t>“</w:t>
            </w:r>
          </w:p>
          <w:p w14:paraId="2D7BA142" w14:textId="77777777" w:rsidR="00BF3F1D" w:rsidRDefault="00BF3F1D" w:rsidP="002360A1">
            <w:pPr>
              <w:spacing w:before="60" w:after="60"/>
              <w:jc w:val="both"/>
              <w:rPr>
                <w:rFonts w:ascii="Arial" w:hAnsi="Arial" w:cs="Arial"/>
                <w:sz w:val="20"/>
                <w:szCs w:val="20"/>
              </w:rPr>
            </w:pPr>
          </w:p>
        </w:tc>
        <w:tc>
          <w:tcPr>
            <w:tcW w:w="4539" w:type="dxa"/>
          </w:tcPr>
          <w:p w14:paraId="7AE63C9D" w14:textId="77777777" w:rsidR="00BF3F1D" w:rsidRPr="00E2707D" w:rsidRDefault="00BF3F1D" w:rsidP="002360A1">
            <w:pPr>
              <w:rPr>
                <w:rFonts w:ascii="Arial" w:eastAsia="Aptos" w:hAnsi="Arial" w:cs="Arial"/>
                <w:b/>
                <w:bCs/>
                <w:sz w:val="20"/>
                <w:szCs w:val="20"/>
              </w:rPr>
            </w:pPr>
            <w:r>
              <w:rPr>
                <w:rFonts w:ascii="Arial" w:eastAsia="Aptos" w:hAnsi="Arial" w:cs="Arial"/>
                <w:b/>
                <w:bCs/>
                <w:sz w:val="20"/>
                <w:szCs w:val="20"/>
              </w:rPr>
              <w:lastRenderedPageBreak/>
              <w:t>Pakoreguoti s</w:t>
            </w:r>
            <w:r w:rsidRPr="00E2707D">
              <w:rPr>
                <w:rFonts w:ascii="Arial" w:eastAsia="Aptos" w:hAnsi="Arial" w:cs="Arial"/>
                <w:b/>
                <w:bCs/>
                <w:sz w:val="20"/>
                <w:szCs w:val="20"/>
              </w:rPr>
              <w:t>utarties projekto spec. dalies 1 punktą:</w:t>
            </w:r>
          </w:p>
          <w:p w14:paraId="6DB03DFE" w14:textId="77777777" w:rsidR="00BF3F1D" w:rsidRPr="00E2707D" w:rsidRDefault="00BF3F1D" w:rsidP="00BF3F1D">
            <w:pPr>
              <w:numPr>
                <w:ilvl w:val="0"/>
                <w:numId w:val="3"/>
              </w:numPr>
              <w:tabs>
                <w:tab w:val="left" w:pos="320"/>
              </w:tabs>
              <w:ind w:left="37" w:hanging="37"/>
              <w:contextualSpacing/>
              <w:rPr>
                <w:rFonts w:ascii="Arial" w:eastAsia="Aptos" w:hAnsi="Arial" w:cs="Arial"/>
                <w:sz w:val="20"/>
                <w:szCs w:val="20"/>
              </w:rPr>
            </w:pPr>
            <w:r w:rsidRPr="00E2707D">
              <w:rPr>
                <w:rFonts w:ascii="Arial" w:eastAsia="Aptos" w:hAnsi="Arial" w:cs="Arial"/>
                <w:sz w:val="20"/>
                <w:szCs w:val="20"/>
              </w:rPr>
              <w:t>Galutinio pasiūlymo galiojimo užtikrinimas</w:t>
            </w:r>
          </w:p>
          <w:p w14:paraId="1D473189" w14:textId="77777777" w:rsidR="00BF3F1D" w:rsidRPr="00E2707D" w:rsidRDefault="00BF3F1D" w:rsidP="002360A1">
            <w:pPr>
              <w:tabs>
                <w:tab w:val="left" w:pos="320"/>
              </w:tabs>
              <w:ind w:left="37" w:hanging="37"/>
              <w:rPr>
                <w:rFonts w:ascii="Arial" w:eastAsia="Aptos" w:hAnsi="Arial" w:cs="Arial"/>
                <w:sz w:val="20"/>
                <w:szCs w:val="20"/>
              </w:rPr>
            </w:pPr>
            <w:r w:rsidRPr="00E2707D">
              <w:rPr>
                <w:rFonts w:ascii="Arial" w:eastAsia="Aptos" w:hAnsi="Arial" w:cs="Arial"/>
                <w:sz w:val="20"/>
                <w:szCs w:val="20"/>
              </w:rPr>
              <w:t>Galutinio pasiūlymo galiojimas užtikrinamas 3 proc. dydžio bauda nuo Sutarties kainos EUR be PVM.</w:t>
            </w:r>
          </w:p>
          <w:p w14:paraId="4F441CC6" w14:textId="77777777" w:rsidR="00BF3F1D" w:rsidRPr="00E2707D" w:rsidRDefault="00BF3F1D" w:rsidP="002360A1">
            <w:pPr>
              <w:tabs>
                <w:tab w:val="left" w:pos="320"/>
              </w:tabs>
              <w:ind w:left="37" w:hanging="37"/>
              <w:jc w:val="both"/>
              <w:rPr>
                <w:rFonts w:ascii="Arial" w:eastAsia="Aptos" w:hAnsi="Arial" w:cs="Arial"/>
                <w:b/>
                <w:bCs/>
                <w:sz w:val="20"/>
                <w:szCs w:val="20"/>
              </w:rPr>
            </w:pPr>
            <w:r w:rsidRPr="00E2707D">
              <w:rPr>
                <w:rFonts w:ascii="Arial" w:eastAsia="Aptos" w:hAnsi="Arial" w:cs="Arial"/>
                <w:b/>
                <w:bCs/>
                <w:sz w:val="20"/>
                <w:szCs w:val="20"/>
              </w:rPr>
              <w:t>Ir</w:t>
            </w:r>
          </w:p>
          <w:p w14:paraId="0310C721" w14:textId="77777777" w:rsidR="00BF3F1D" w:rsidRPr="00E2707D" w:rsidRDefault="00BF3F1D" w:rsidP="002360A1">
            <w:pPr>
              <w:tabs>
                <w:tab w:val="left" w:pos="320"/>
              </w:tabs>
              <w:ind w:left="37" w:hanging="37"/>
              <w:jc w:val="both"/>
              <w:rPr>
                <w:rFonts w:ascii="Arial" w:eastAsia="Aptos" w:hAnsi="Arial" w:cs="Arial"/>
                <w:b/>
                <w:bCs/>
                <w:sz w:val="20"/>
                <w:szCs w:val="20"/>
              </w:rPr>
            </w:pPr>
            <w:r w:rsidRPr="00E2707D">
              <w:rPr>
                <w:rFonts w:ascii="Arial" w:eastAsia="Aptos" w:hAnsi="Arial" w:cs="Arial"/>
                <w:b/>
                <w:bCs/>
                <w:sz w:val="20"/>
                <w:szCs w:val="20"/>
              </w:rPr>
              <w:t>Sutarties projekto bendrosios dalis 18.4.6., 18.4.10., 18.4.12., 18.4.13., 20.4., 20.5.1., 20.5.2., 22.6., 24.6., 25.3. punktus:</w:t>
            </w:r>
          </w:p>
          <w:p w14:paraId="35B3DF62" w14:textId="77777777" w:rsidR="00BF3F1D" w:rsidRPr="00E2707D" w:rsidRDefault="00BF3F1D" w:rsidP="002360A1">
            <w:pPr>
              <w:tabs>
                <w:tab w:val="left" w:pos="320"/>
              </w:tabs>
              <w:ind w:left="37" w:hanging="37"/>
              <w:jc w:val="both"/>
              <w:rPr>
                <w:rFonts w:ascii="Arial" w:eastAsia="Aptos" w:hAnsi="Arial" w:cs="Arial"/>
                <w:b/>
                <w:bCs/>
                <w:sz w:val="20"/>
                <w:szCs w:val="20"/>
              </w:rPr>
            </w:pPr>
          </w:p>
          <w:p w14:paraId="508D7464"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 xml:space="preserve">18.4.6. </w:t>
            </w:r>
            <w:r w:rsidRPr="00E2707D">
              <w:rPr>
                <w:rFonts w:ascii="Arial" w:eastAsia="Aptos" w:hAnsi="Arial" w:cs="Arial"/>
                <w:b/>
                <w:bCs/>
                <w:sz w:val="20"/>
                <w:szCs w:val="20"/>
              </w:rPr>
              <w:t>tuo atveju, jeigu Paslaugų teikėjo kaltė įrodyta,</w:t>
            </w:r>
            <w:r w:rsidRPr="00E2707D">
              <w:rPr>
                <w:rFonts w:ascii="Arial" w:eastAsia="Aptos" w:hAnsi="Arial" w:cs="Arial"/>
                <w:sz w:val="20"/>
                <w:szCs w:val="20"/>
              </w:rPr>
              <w:t xml:space="preserve"> prisiimti Paslaugų ar jų dalies atsitiktinio žuvimo ar sugedimo riziką iki Akto pasirašymo dienos;</w:t>
            </w:r>
          </w:p>
          <w:p w14:paraId="5DB6FD3D"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18.4.10. užtikrinti saugos darbe, priešgaisrinės saugos, aplinkos apsaugos, asmens duomenų bei kitų Teisės aktų nustatytų reikalavimų, taikomų teikiant Paslaugas, laikymąsi</w:t>
            </w:r>
            <w:r w:rsidRPr="00E2707D">
              <w:rPr>
                <w:rFonts w:ascii="Arial" w:eastAsia="Aptos" w:hAnsi="Arial" w:cs="Arial"/>
                <w:strike/>
                <w:sz w:val="20"/>
                <w:szCs w:val="20"/>
              </w:rPr>
              <w:t>. Materialiai atsakyti už šių reikalavimų nesilaikymą prieš Klientą ar trečiąsias šalis ar Paslaugų teikėjo darbuotojus</w:t>
            </w:r>
            <w:r w:rsidRPr="00E2707D">
              <w:rPr>
                <w:rFonts w:ascii="Arial" w:eastAsia="Aptos" w:hAnsi="Arial" w:cs="Arial"/>
                <w:sz w:val="20"/>
                <w:szCs w:val="20"/>
              </w:rPr>
              <w:t>;</w:t>
            </w:r>
          </w:p>
          <w:p w14:paraId="501DEFFD"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 xml:space="preserve">18.4.12. atsižvelgiant į tai, kad, vykdydamas Sutartį, veikia kaip profesionalus rinkos dalyvis, </w:t>
            </w:r>
            <w:r w:rsidRPr="00E2707D">
              <w:rPr>
                <w:rFonts w:ascii="Arial" w:eastAsia="Aptos" w:hAnsi="Arial" w:cs="Arial"/>
                <w:sz w:val="20"/>
                <w:szCs w:val="20"/>
              </w:rPr>
              <w:lastRenderedPageBreak/>
              <w:t xml:space="preserve">todėl dėl bet kokių pretenzijų, nuostolių, atsirandančių dėl Paslaugų teikėjo veiksmų ar aplaidumo, ar Teisės aktų pažeidimo, prisiimti </w:t>
            </w:r>
            <w:r w:rsidRPr="00E2707D">
              <w:rPr>
                <w:rFonts w:ascii="Arial" w:eastAsia="Aptos" w:hAnsi="Arial" w:cs="Arial"/>
                <w:strike/>
                <w:sz w:val="20"/>
                <w:szCs w:val="20"/>
              </w:rPr>
              <w:t>visą</w:t>
            </w:r>
            <w:r w:rsidRPr="00E2707D">
              <w:rPr>
                <w:rFonts w:ascii="Arial" w:eastAsia="Aptos" w:hAnsi="Arial" w:cs="Arial"/>
                <w:sz w:val="20"/>
                <w:szCs w:val="20"/>
              </w:rPr>
              <w:t xml:space="preserve"> atsakomybę bei atlyginti dėl savo kaltų / neatsargių veiksmų ar neveikimu padarytą žalą Klientui </w:t>
            </w:r>
            <w:r w:rsidRPr="00E2707D">
              <w:rPr>
                <w:rFonts w:ascii="Arial" w:eastAsia="Aptos" w:hAnsi="Arial" w:cs="Arial"/>
                <w:strike/>
                <w:sz w:val="20"/>
                <w:szCs w:val="20"/>
              </w:rPr>
              <w:t>ir (ar) Trečiosioms šalims bei jų</w:t>
            </w:r>
            <w:r w:rsidRPr="00E2707D">
              <w:rPr>
                <w:rFonts w:ascii="Arial" w:eastAsia="Aptos" w:hAnsi="Arial" w:cs="Arial"/>
                <w:sz w:val="20"/>
                <w:szCs w:val="20"/>
              </w:rPr>
              <w:t xml:space="preserve"> patirtus </w:t>
            </w:r>
            <w:r w:rsidRPr="00E2707D">
              <w:rPr>
                <w:rFonts w:ascii="Arial" w:eastAsia="Aptos" w:hAnsi="Arial" w:cs="Arial"/>
                <w:b/>
                <w:bCs/>
                <w:sz w:val="20"/>
                <w:szCs w:val="20"/>
              </w:rPr>
              <w:t>tiesioginius</w:t>
            </w:r>
            <w:r w:rsidRPr="00E2707D">
              <w:rPr>
                <w:rFonts w:ascii="Arial" w:eastAsia="Aptos" w:hAnsi="Arial" w:cs="Arial"/>
                <w:sz w:val="20"/>
                <w:szCs w:val="20"/>
              </w:rPr>
              <w:t xml:space="preserve"> nuostolius, tame tarpe dėl bet kokių Teisės aktų pažeidimo, neteisėto patentų, prekių ženklų, kitų intelektinės nuosavybės objektų panaudojimo </w:t>
            </w:r>
            <w:r w:rsidRPr="00E2707D">
              <w:rPr>
                <w:rFonts w:ascii="Arial" w:eastAsia="Aptos" w:hAnsi="Arial" w:cs="Arial"/>
                <w:strike/>
                <w:sz w:val="20"/>
                <w:szCs w:val="20"/>
              </w:rPr>
              <w:t>ar bet kokių asmenų teisių pažeidimo. Paslaugų teikėjas yra materialiai atsakingas už žalą dėl Prekių ir (ar) Paslaugų trūkumų, kilusią Garantinio termino galiojimo metu</w:t>
            </w:r>
            <w:r w:rsidRPr="00E2707D">
              <w:rPr>
                <w:rFonts w:ascii="Arial" w:eastAsia="Aptos" w:hAnsi="Arial" w:cs="Arial"/>
                <w:sz w:val="20"/>
                <w:szCs w:val="20"/>
              </w:rPr>
              <w:t>;</w:t>
            </w:r>
          </w:p>
          <w:p w14:paraId="278CAD28"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 xml:space="preserve">18.4.13. garantuoti Klientui </w:t>
            </w:r>
            <w:r w:rsidRPr="00E2707D">
              <w:rPr>
                <w:rFonts w:ascii="Arial" w:eastAsia="Aptos" w:hAnsi="Arial" w:cs="Arial"/>
                <w:strike/>
                <w:sz w:val="20"/>
                <w:szCs w:val="20"/>
              </w:rPr>
              <w:t>ir (ar) Tretiesiems asmenims</w:t>
            </w:r>
            <w:r w:rsidRPr="00E2707D">
              <w:rPr>
                <w:rFonts w:ascii="Arial" w:eastAsia="Aptos" w:hAnsi="Arial" w:cs="Arial"/>
                <w:sz w:val="20"/>
                <w:szCs w:val="20"/>
              </w:rPr>
              <w:t xml:space="preserve"> </w:t>
            </w:r>
            <w:r w:rsidRPr="00E2707D">
              <w:rPr>
                <w:rFonts w:ascii="Arial" w:eastAsia="Aptos" w:hAnsi="Arial" w:cs="Arial"/>
                <w:b/>
                <w:bCs/>
                <w:sz w:val="20"/>
                <w:szCs w:val="20"/>
              </w:rPr>
              <w:t>tiesioginių</w:t>
            </w:r>
            <w:r w:rsidRPr="00E2707D">
              <w:rPr>
                <w:rFonts w:ascii="Arial" w:eastAsia="Aptos" w:hAnsi="Arial" w:cs="Arial"/>
                <w:sz w:val="20"/>
                <w:szCs w:val="20"/>
              </w:rPr>
              <w:t xml:space="preserve"> nuostolių atlyginimą, jei Paslaugų teikėjas ar jo specialistai, darbuotojai, atstovai Sutarties vykdymo metu sunaikintų ar kitaip sugadintų Kliento </w:t>
            </w:r>
            <w:r w:rsidRPr="00E2707D">
              <w:rPr>
                <w:rFonts w:ascii="Arial" w:eastAsia="Aptos" w:hAnsi="Arial" w:cs="Arial"/>
                <w:strike/>
                <w:sz w:val="20"/>
                <w:szCs w:val="20"/>
              </w:rPr>
              <w:t>ar Trečiųjų šalių</w:t>
            </w:r>
            <w:r w:rsidRPr="00E2707D">
              <w:rPr>
                <w:rFonts w:ascii="Arial" w:eastAsia="Aptos" w:hAnsi="Arial" w:cs="Arial"/>
                <w:sz w:val="20"/>
                <w:szCs w:val="20"/>
              </w:rPr>
              <w:t xml:space="preserve"> turtą ar sukeltų žalą sveikatai, gyvybei ar (ir) jei Paslaugų teikėjas ar jo specialistai, darbuotojai, pasitelkti asmenys nesilaikytų Lietuvos Respublikoje galiojančių Teisės aktų reikalavimų ir dėl to Klientui ir (ar) </w:t>
            </w:r>
            <w:r w:rsidRPr="00E2707D">
              <w:rPr>
                <w:rFonts w:ascii="Arial" w:eastAsia="Aptos" w:hAnsi="Arial" w:cs="Arial"/>
                <w:strike/>
                <w:sz w:val="20"/>
                <w:szCs w:val="20"/>
              </w:rPr>
              <w:t>tretiesiems asmenims</w:t>
            </w:r>
            <w:r w:rsidRPr="00E2707D">
              <w:rPr>
                <w:rFonts w:ascii="Arial" w:eastAsia="Aptos" w:hAnsi="Arial" w:cs="Arial"/>
                <w:sz w:val="20"/>
                <w:szCs w:val="20"/>
              </w:rPr>
              <w:t xml:space="preserve"> būtų pateikti kokie nors reikalavimai ar pradėti procesiniai veiksmai.</w:t>
            </w:r>
          </w:p>
          <w:p w14:paraId="5ADB8EC1"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 xml:space="preserve">20.4. Kai Pirkimo sąlygose nurodyti Paslaugų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nurodytų reikalavimų neišpildymas ir (ar) nesilaikymas laikomas Sutarties vykdymu su dideliais arba nuolatiniais trūkumais, už kurį Paslaugų teikėjas įsipareigoja sumokėti </w:t>
            </w:r>
            <w:r w:rsidRPr="00E2707D">
              <w:rPr>
                <w:rFonts w:ascii="Arial" w:eastAsia="Aptos" w:hAnsi="Arial" w:cs="Arial"/>
                <w:strike/>
                <w:sz w:val="20"/>
                <w:szCs w:val="20"/>
              </w:rPr>
              <w:t xml:space="preserve">2 procento Sutarties vertės dydžio, tačiau bet kokiu atveju ne mažiau kaip 1 000,00  </w:t>
            </w:r>
            <w:r w:rsidRPr="00E2707D">
              <w:rPr>
                <w:rFonts w:ascii="Arial" w:eastAsia="Aptos" w:hAnsi="Arial" w:cs="Arial"/>
                <w:b/>
                <w:bCs/>
                <w:sz w:val="20"/>
                <w:szCs w:val="20"/>
              </w:rPr>
              <w:t xml:space="preserve">500 (penkių šimtų) </w:t>
            </w:r>
            <w:r w:rsidRPr="00E2707D">
              <w:rPr>
                <w:rFonts w:ascii="Arial" w:eastAsia="Aptos" w:hAnsi="Arial" w:cs="Arial"/>
                <w:sz w:val="20"/>
                <w:szCs w:val="20"/>
              </w:rPr>
              <w:t xml:space="preserve">EUR be PVM, baudą ir </w:t>
            </w:r>
            <w:r w:rsidRPr="00E2707D">
              <w:rPr>
                <w:rFonts w:ascii="Arial" w:eastAsia="Aptos" w:hAnsi="Arial" w:cs="Arial"/>
                <w:sz w:val="20"/>
                <w:szCs w:val="20"/>
              </w:rPr>
              <w:lastRenderedPageBreak/>
              <w:t xml:space="preserve">atlyginti visus kitos Šalies  patirtus </w:t>
            </w:r>
            <w:r w:rsidRPr="00E2707D">
              <w:rPr>
                <w:rFonts w:ascii="Arial" w:eastAsia="Aptos" w:hAnsi="Arial" w:cs="Arial"/>
                <w:b/>
                <w:bCs/>
                <w:sz w:val="20"/>
                <w:szCs w:val="20"/>
              </w:rPr>
              <w:t>tiesioginius</w:t>
            </w:r>
            <w:r w:rsidRPr="00E2707D">
              <w:rPr>
                <w:rFonts w:ascii="Arial" w:eastAsia="Aptos" w:hAnsi="Arial" w:cs="Arial"/>
                <w:sz w:val="20"/>
                <w:szCs w:val="20"/>
              </w:rPr>
              <w:t xml:space="preserve"> nuostolius, kiek jų nepadengia numatyta bauda.</w:t>
            </w:r>
          </w:p>
          <w:p w14:paraId="340056EF"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 xml:space="preserve">20.5.1. Jei nustatomas vienkartinis terminas Paslaugų teikimui ir Paslaugų teikėjas vėluoja suteikti Paslaugas ilgesnį terminą negu trečdalis Paslaugų teikimui nustatyto termino, taikoma </w:t>
            </w:r>
            <w:r w:rsidRPr="00E2707D">
              <w:rPr>
                <w:rFonts w:ascii="Arial" w:eastAsia="Aptos" w:hAnsi="Arial" w:cs="Arial"/>
                <w:strike/>
                <w:sz w:val="20"/>
                <w:szCs w:val="20"/>
              </w:rPr>
              <w:t>3 procentų</w:t>
            </w:r>
            <w:r w:rsidRPr="00E2707D">
              <w:rPr>
                <w:rFonts w:ascii="Arial" w:eastAsia="Aptos" w:hAnsi="Arial" w:cs="Arial"/>
                <w:sz w:val="20"/>
                <w:szCs w:val="20"/>
              </w:rPr>
              <w:t xml:space="preserve">  </w:t>
            </w:r>
            <w:r w:rsidRPr="00E2707D">
              <w:rPr>
                <w:rFonts w:ascii="Arial" w:eastAsia="Aptos" w:hAnsi="Arial" w:cs="Arial"/>
                <w:b/>
                <w:bCs/>
                <w:sz w:val="20"/>
                <w:szCs w:val="20"/>
              </w:rPr>
              <w:t xml:space="preserve">1 procento </w:t>
            </w:r>
            <w:r w:rsidRPr="00E2707D">
              <w:rPr>
                <w:rFonts w:ascii="Arial" w:eastAsia="Aptos" w:hAnsi="Arial" w:cs="Arial"/>
                <w:sz w:val="20"/>
                <w:szCs w:val="20"/>
              </w:rPr>
              <w:t>Sutarties vertės dydžio bauda.</w:t>
            </w:r>
          </w:p>
          <w:p w14:paraId="0C13D9FB"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 xml:space="preserve">20.5.2. J Jei Paslaugos įsigyjamos pagal Užsakymus ir Paslaugų trūkumai ir (arba) Paslaugų suteikimo vėlavimas pasireiškia daugiau nei </w:t>
            </w:r>
            <w:r w:rsidRPr="00E2707D">
              <w:rPr>
                <w:rFonts w:ascii="Arial" w:eastAsia="Aptos" w:hAnsi="Arial" w:cs="Arial"/>
                <w:strike/>
                <w:sz w:val="20"/>
                <w:szCs w:val="20"/>
              </w:rPr>
              <w:t xml:space="preserve">7 kartus </w:t>
            </w:r>
            <w:r w:rsidRPr="00E2707D">
              <w:rPr>
                <w:rFonts w:ascii="Arial" w:eastAsia="Aptos" w:hAnsi="Arial" w:cs="Arial"/>
                <w:b/>
                <w:bCs/>
                <w:sz w:val="20"/>
                <w:szCs w:val="20"/>
              </w:rPr>
              <w:t>10 (dešimt) kartų</w:t>
            </w:r>
            <w:r w:rsidRPr="00E2707D">
              <w:rPr>
                <w:rFonts w:ascii="Arial" w:eastAsia="Aptos" w:hAnsi="Arial" w:cs="Arial"/>
                <w:sz w:val="20"/>
                <w:szCs w:val="20"/>
              </w:rPr>
              <w:t xml:space="preserve">, taikoma </w:t>
            </w:r>
            <w:r w:rsidRPr="00E2707D">
              <w:rPr>
                <w:rFonts w:ascii="Arial" w:eastAsia="Aptos" w:hAnsi="Arial" w:cs="Arial"/>
                <w:strike/>
                <w:sz w:val="20"/>
                <w:szCs w:val="20"/>
              </w:rPr>
              <w:t>2 procentų</w:t>
            </w:r>
            <w:r w:rsidRPr="00E2707D">
              <w:rPr>
                <w:rFonts w:ascii="Arial" w:eastAsia="Aptos" w:hAnsi="Arial" w:cs="Arial"/>
                <w:sz w:val="20"/>
                <w:szCs w:val="20"/>
              </w:rPr>
              <w:t xml:space="preserve"> </w:t>
            </w:r>
          </w:p>
          <w:p w14:paraId="709E2CC6"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b/>
                <w:bCs/>
                <w:sz w:val="20"/>
                <w:szCs w:val="20"/>
              </w:rPr>
              <w:t xml:space="preserve">1 procento  </w:t>
            </w:r>
            <w:r w:rsidRPr="00E2707D">
              <w:rPr>
                <w:rFonts w:ascii="Arial" w:eastAsia="Aptos" w:hAnsi="Arial" w:cs="Arial"/>
                <w:sz w:val="20"/>
                <w:szCs w:val="20"/>
              </w:rPr>
              <w:t>Sutarties vertės dydžio bauda už kiekvieną vėlesnį kartą (skaičiuojant nuo 8-to karto imtinai).</w:t>
            </w:r>
          </w:p>
          <w:p w14:paraId="7F28A9C7"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 xml:space="preserve">22.6. Sutarties garante turi būti nurodyta, kad Sutarties garanto davėjas besąlygiškai ir neatšaukiamai įsipareigoja sumokėti Klientui ne didesnę nei Sutarties garante nurodytą sumą per 7 Darbo dienas nuo pirmo raštiško Kliento Pranešimo Sutarties garanto davėjui apie Paslaugų teikėjo Sutartyje nustatytų prievolių pažeidimą, </w:t>
            </w:r>
            <w:r w:rsidRPr="00E2707D">
              <w:rPr>
                <w:rFonts w:ascii="Arial" w:eastAsia="Aptos" w:hAnsi="Arial" w:cs="Arial"/>
                <w:strike/>
                <w:sz w:val="20"/>
                <w:szCs w:val="20"/>
              </w:rPr>
              <w:t>dalinį</w:t>
            </w:r>
            <w:r w:rsidRPr="00E2707D">
              <w:rPr>
                <w:rFonts w:ascii="Arial" w:eastAsia="Aptos" w:hAnsi="Arial" w:cs="Arial"/>
                <w:sz w:val="20"/>
                <w:szCs w:val="20"/>
              </w:rPr>
              <w:t xml:space="preserve"> </w:t>
            </w:r>
            <w:r w:rsidRPr="00E2707D">
              <w:rPr>
                <w:rFonts w:ascii="Arial" w:eastAsia="Aptos" w:hAnsi="Arial" w:cs="Arial"/>
                <w:b/>
                <w:bCs/>
                <w:sz w:val="20"/>
                <w:szCs w:val="20"/>
              </w:rPr>
              <w:t>esminį</w:t>
            </w:r>
            <w:r w:rsidRPr="00E2707D">
              <w:rPr>
                <w:rFonts w:ascii="Arial" w:eastAsia="Aptos" w:hAnsi="Arial" w:cs="Arial"/>
                <w:sz w:val="20"/>
                <w:szCs w:val="20"/>
              </w:rPr>
              <w:t xml:space="preserve"> ar visišką jų nevykdymą ar netinkamą vykdymą. </w:t>
            </w:r>
            <w:r w:rsidRPr="00E2707D">
              <w:rPr>
                <w:rFonts w:ascii="Arial" w:eastAsia="Aptos" w:hAnsi="Arial" w:cs="Arial"/>
                <w:strike/>
                <w:sz w:val="20"/>
                <w:szCs w:val="20"/>
              </w:rPr>
              <w:t>Sutarties garanto davėjas neturi teisės reikalauti, kad Klientas pagrįstų savo reikalavimą.</w:t>
            </w:r>
            <w:r w:rsidRPr="00E2707D">
              <w:rPr>
                <w:rFonts w:ascii="Arial" w:eastAsia="Aptos" w:hAnsi="Arial" w:cs="Arial"/>
                <w:sz w:val="20"/>
                <w:szCs w:val="20"/>
              </w:rPr>
              <w:t xml:space="preserve"> Klientas Pranešime Sutarties garanto davėjui nurodys, kad Sutarties garanto suma jam priklauso dėl to, kad Paslaugų teikėjas </w:t>
            </w:r>
            <w:r w:rsidRPr="00E2707D">
              <w:rPr>
                <w:rFonts w:ascii="Arial" w:eastAsia="Aptos" w:hAnsi="Arial" w:cs="Arial"/>
                <w:strike/>
                <w:sz w:val="20"/>
                <w:szCs w:val="20"/>
              </w:rPr>
              <w:t>dalinai</w:t>
            </w:r>
            <w:r w:rsidRPr="00E2707D">
              <w:rPr>
                <w:rFonts w:ascii="Arial" w:eastAsia="Aptos" w:hAnsi="Arial" w:cs="Arial"/>
                <w:sz w:val="20"/>
                <w:szCs w:val="20"/>
              </w:rPr>
              <w:t xml:space="preserve"> </w:t>
            </w:r>
            <w:r w:rsidRPr="00E2707D">
              <w:rPr>
                <w:rFonts w:ascii="Arial" w:eastAsia="Aptos" w:hAnsi="Arial" w:cs="Arial"/>
                <w:b/>
                <w:bCs/>
                <w:sz w:val="20"/>
                <w:szCs w:val="20"/>
              </w:rPr>
              <w:t>iš esmės</w:t>
            </w:r>
            <w:r w:rsidRPr="00E2707D">
              <w:rPr>
                <w:rFonts w:ascii="Arial" w:eastAsia="Aptos" w:hAnsi="Arial" w:cs="Arial"/>
                <w:sz w:val="20"/>
                <w:szCs w:val="20"/>
              </w:rPr>
              <w:t xml:space="preserve"> ar visiškai neįvykdė Sutarties sąlygų ar kitaip pažeidė Sutartį. Klientas neįsipareigoja įrodyti realiai </w:t>
            </w:r>
            <w:r w:rsidRPr="00E2707D">
              <w:rPr>
                <w:rFonts w:ascii="Arial" w:eastAsia="Aptos" w:hAnsi="Arial" w:cs="Arial"/>
                <w:strike/>
                <w:sz w:val="20"/>
                <w:szCs w:val="20"/>
              </w:rPr>
              <w:t xml:space="preserve">patirtų nuostolių ir Paslaugų teikėjas pasirašydamas Sutartį ir pateikdamas Sutarties garantą patvirtina, kad Sutarties garanto suma laikytina minimaliais neįrodinėjamais Kliento nuostoliais </w:t>
            </w:r>
            <w:r w:rsidRPr="00E2707D">
              <w:rPr>
                <w:rFonts w:ascii="Arial" w:eastAsia="Aptos" w:hAnsi="Arial" w:cs="Arial"/>
                <w:b/>
                <w:bCs/>
                <w:sz w:val="20"/>
                <w:szCs w:val="20"/>
              </w:rPr>
              <w:t>patirtus nuostolius</w:t>
            </w:r>
            <w:r w:rsidRPr="00E2707D">
              <w:rPr>
                <w:rFonts w:ascii="Arial" w:eastAsia="Aptos" w:hAnsi="Arial" w:cs="Arial"/>
                <w:sz w:val="20"/>
                <w:szCs w:val="20"/>
              </w:rPr>
              <w:t>.</w:t>
            </w:r>
          </w:p>
          <w:p w14:paraId="56062F41"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24.6. Jei Sutartis nutraukiama dėl Sutarties BD 24.5. punkte nurodytos (-ų) aplinkybės (-</w:t>
            </w:r>
            <w:proofErr w:type="spellStart"/>
            <w:r w:rsidRPr="00E2707D">
              <w:rPr>
                <w:rFonts w:ascii="Arial" w:eastAsia="Aptos" w:hAnsi="Arial" w:cs="Arial"/>
                <w:sz w:val="20"/>
                <w:szCs w:val="20"/>
              </w:rPr>
              <w:t>ių</w:t>
            </w:r>
            <w:proofErr w:type="spellEnd"/>
            <w:r w:rsidRPr="00E2707D">
              <w:rPr>
                <w:rFonts w:ascii="Arial" w:eastAsia="Aptos" w:hAnsi="Arial" w:cs="Arial"/>
                <w:sz w:val="20"/>
                <w:szCs w:val="20"/>
              </w:rPr>
              <w:t xml:space="preserve">) ar Paslaugų teikėjui nepagrįstai nutraukus Sutarties </w:t>
            </w:r>
            <w:r w:rsidRPr="00E2707D">
              <w:rPr>
                <w:rFonts w:ascii="Arial" w:eastAsia="Aptos" w:hAnsi="Arial" w:cs="Arial"/>
                <w:sz w:val="20"/>
                <w:szCs w:val="20"/>
              </w:rPr>
              <w:lastRenderedPageBreak/>
              <w:t xml:space="preserve">vykdymą ne Sutartyje nustatyta tvarka, Paslaugų teikėjas įsipareigoja sumokėti Klientui </w:t>
            </w:r>
            <w:r w:rsidRPr="00E2707D">
              <w:rPr>
                <w:rFonts w:ascii="Arial" w:eastAsia="Aptos" w:hAnsi="Arial" w:cs="Arial"/>
                <w:strike/>
                <w:sz w:val="20"/>
                <w:szCs w:val="20"/>
              </w:rPr>
              <w:t>5</w:t>
            </w:r>
            <w:r w:rsidRPr="00E2707D">
              <w:rPr>
                <w:rFonts w:ascii="Arial" w:eastAsia="Aptos" w:hAnsi="Arial" w:cs="Arial"/>
                <w:sz w:val="20"/>
                <w:szCs w:val="20"/>
              </w:rPr>
              <w:t xml:space="preserve"> </w:t>
            </w:r>
            <w:r w:rsidRPr="00E2707D">
              <w:rPr>
                <w:rFonts w:ascii="Arial" w:eastAsia="Aptos" w:hAnsi="Arial" w:cs="Arial"/>
                <w:b/>
                <w:bCs/>
                <w:sz w:val="20"/>
                <w:szCs w:val="20"/>
              </w:rPr>
              <w:t>2</w:t>
            </w:r>
            <w:r w:rsidRPr="00E2707D">
              <w:rPr>
                <w:rFonts w:ascii="Arial" w:eastAsia="Aptos" w:hAnsi="Arial" w:cs="Arial"/>
                <w:sz w:val="20"/>
                <w:szCs w:val="20"/>
              </w:rPr>
              <w:t xml:space="preserve"> procentų nuo nesumokėtos bendros Sutarties kainos, neįskaitant PVM, dydžio baudą ir atlyginti Kliento patirtus </w:t>
            </w:r>
            <w:r w:rsidRPr="00E2707D">
              <w:rPr>
                <w:rFonts w:ascii="Arial" w:eastAsia="Aptos" w:hAnsi="Arial" w:cs="Arial"/>
                <w:b/>
                <w:bCs/>
                <w:sz w:val="20"/>
                <w:szCs w:val="20"/>
              </w:rPr>
              <w:t>tiesioginius</w:t>
            </w:r>
            <w:r w:rsidRPr="00E2707D">
              <w:rPr>
                <w:rFonts w:ascii="Arial" w:eastAsia="Aptos" w:hAnsi="Arial" w:cs="Arial"/>
                <w:sz w:val="20"/>
                <w:szCs w:val="20"/>
              </w:rPr>
              <w:t xml:space="preserve"> nuostolius.</w:t>
            </w:r>
          </w:p>
          <w:p w14:paraId="464FA31C" w14:textId="77777777" w:rsidR="00BF3F1D" w:rsidRPr="00E2707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 xml:space="preserve">25.3. Šalis, pažeidusi Sutartyje numatytą konfidencialumo pareigą, įsipareigoja pagal argumentuotą kitos Šalies reikalavimą sumokėti </w:t>
            </w:r>
            <w:r w:rsidRPr="00E2707D">
              <w:rPr>
                <w:rFonts w:ascii="Arial" w:eastAsia="Aptos" w:hAnsi="Arial" w:cs="Arial"/>
                <w:strike/>
                <w:sz w:val="20"/>
                <w:szCs w:val="20"/>
              </w:rPr>
              <w:t>3000,00</w:t>
            </w:r>
            <w:r w:rsidRPr="00E2707D">
              <w:rPr>
                <w:rFonts w:ascii="Arial" w:eastAsia="Aptos" w:hAnsi="Arial" w:cs="Arial"/>
                <w:sz w:val="20"/>
                <w:szCs w:val="20"/>
              </w:rPr>
              <w:t xml:space="preserve"> </w:t>
            </w:r>
            <w:r w:rsidRPr="00E2707D">
              <w:rPr>
                <w:rFonts w:ascii="Arial" w:eastAsia="Aptos" w:hAnsi="Arial" w:cs="Arial"/>
                <w:b/>
                <w:bCs/>
                <w:sz w:val="20"/>
                <w:szCs w:val="20"/>
              </w:rPr>
              <w:t>1000,00</w:t>
            </w:r>
            <w:r w:rsidRPr="00E2707D">
              <w:rPr>
                <w:rFonts w:ascii="Arial" w:eastAsia="Aptos" w:hAnsi="Arial" w:cs="Arial"/>
                <w:sz w:val="20"/>
                <w:szCs w:val="20"/>
              </w:rPr>
              <w:t xml:space="preserve">  eurų be PVM baudą ir atlyginti visus kitos Šalies patirtus </w:t>
            </w:r>
            <w:r w:rsidRPr="00E2707D">
              <w:rPr>
                <w:rFonts w:ascii="Arial" w:eastAsia="Aptos" w:hAnsi="Arial" w:cs="Arial"/>
                <w:b/>
                <w:bCs/>
                <w:sz w:val="20"/>
                <w:szCs w:val="20"/>
              </w:rPr>
              <w:t>tiesioginius</w:t>
            </w:r>
            <w:r w:rsidRPr="00E2707D">
              <w:rPr>
                <w:rFonts w:ascii="Arial" w:eastAsia="Aptos" w:hAnsi="Arial" w:cs="Arial"/>
                <w:sz w:val="20"/>
                <w:szCs w:val="20"/>
              </w:rPr>
              <w:t xml:space="preserve"> nuostolius, kiek jų nepadengia numatyta bauda.</w:t>
            </w:r>
          </w:p>
          <w:p w14:paraId="7831427C" w14:textId="77777777" w:rsidR="00BF3F1D" w:rsidRDefault="00BF3F1D" w:rsidP="002360A1">
            <w:pPr>
              <w:tabs>
                <w:tab w:val="left" w:pos="320"/>
              </w:tabs>
              <w:ind w:left="37" w:hanging="37"/>
              <w:jc w:val="both"/>
              <w:rPr>
                <w:rFonts w:ascii="Arial" w:eastAsia="Aptos" w:hAnsi="Arial" w:cs="Arial"/>
                <w:b/>
                <w:bCs/>
                <w:sz w:val="20"/>
                <w:szCs w:val="20"/>
              </w:rPr>
            </w:pPr>
            <w:r w:rsidRPr="00E2707D">
              <w:rPr>
                <w:rFonts w:ascii="Arial" w:eastAsia="Aptos" w:hAnsi="Arial" w:cs="Arial"/>
                <w:b/>
                <w:bCs/>
                <w:sz w:val="20"/>
                <w:szCs w:val="20"/>
              </w:rPr>
              <w:t>Ir</w:t>
            </w:r>
          </w:p>
          <w:p w14:paraId="14D07CAC" w14:textId="77777777" w:rsidR="00BF3F1D" w:rsidRPr="00E2707D" w:rsidRDefault="00BF3F1D" w:rsidP="002360A1">
            <w:pPr>
              <w:tabs>
                <w:tab w:val="left" w:pos="320"/>
              </w:tabs>
              <w:ind w:left="37" w:hanging="37"/>
              <w:jc w:val="both"/>
              <w:rPr>
                <w:rFonts w:ascii="Arial" w:eastAsia="Aptos" w:hAnsi="Arial" w:cs="Arial"/>
                <w:b/>
                <w:bCs/>
                <w:sz w:val="20"/>
                <w:szCs w:val="20"/>
              </w:rPr>
            </w:pPr>
          </w:p>
          <w:p w14:paraId="1D4B7C12" w14:textId="77777777" w:rsidR="00BF3F1D" w:rsidRPr="00E2707D" w:rsidRDefault="00BF3F1D" w:rsidP="002360A1">
            <w:pPr>
              <w:tabs>
                <w:tab w:val="left" w:pos="320"/>
              </w:tabs>
              <w:ind w:left="37" w:hanging="37"/>
              <w:jc w:val="both"/>
              <w:rPr>
                <w:rFonts w:ascii="Arial" w:eastAsia="Aptos" w:hAnsi="Arial" w:cs="Arial"/>
                <w:b/>
                <w:bCs/>
                <w:sz w:val="20"/>
                <w:szCs w:val="20"/>
              </w:rPr>
            </w:pPr>
            <w:r>
              <w:rPr>
                <w:rFonts w:ascii="Arial" w:eastAsia="Aptos" w:hAnsi="Arial" w:cs="Arial"/>
                <w:b/>
                <w:bCs/>
                <w:sz w:val="20"/>
                <w:szCs w:val="20"/>
              </w:rPr>
              <w:t>Sutarties projekto</w:t>
            </w:r>
            <w:r w:rsidRPr="00E2707D">
              <w:rPr>
                <w:rFonts w:ascii="Arial" w:eastAsia="Aptos" w:hAnsi="Arial" w:cs="Arial"/>
                <w:b/>
                <w:bCs/>
                <w:sz w:val="20"/>
                <w:szCs w:val="20"/>
              </w:rPr>
              <w:t xml:space="preserve"> specialio</w:t>
            </w:r>
            <w:r>
              <w:rPr>
                <w:rFonts w:ascii="Arial" w:eastAsia="Aptos" w:hAnsi="Arial" w:cs="Arial"/>
                <w:b/>
                <w:bCs/>
                <w:sz w:val="20"/>
                <w:szCs w:val="20"/>
              </w:rPr>
              <w:t xml:space="preserve">sios </w:t>
            </w:r>
            <w:r w:rsidRPr="00E2707D">
              <w:rPr>
                <w:rFonts w:ascii="Arial" w:eastAsia="Aptos" w:hAnsi="Arial" w:cs="Arial"/>
                <w:b/>
                <w:bCs/>
                <w:sz w:val="20"/>
                <w:szCs w:val="20"/>
              </w:rPr>
              <w:t>dali</w:t>
            </w:r>
            <w:r>
              <w:rPr>
                <w:rFonts w:ascii="Arial" w:eastAsia="Aptos" w:hAnsi="Arial" w:cs="Arial"/>
                <w:b/>
                <w:bCs/>
                <w:sz w:val="20"/>
                <w:szCs w:val="20"/>
              </w:rPr>
              <w:t>e</w:t>
            </w:r>
            <w:r w:rsidRPr="00E2707D">
              <w:rPr>
                <w:rFonts w:ascii="Arial" w:eastAsia="Aptos" w:hAnsi="Arial" w:cs="Arial"/>
                <w:b/>
                <w:bCs/>
                <w:sz w:val="20"/>
                <w:szCs w:val="20"/>
              </w:rPr>
              <w:t>s 6.1. punktą:</w:t>
            </w:r>
          </w:p>
          <w:p w14:paraId="73E3911B" w14:textId="77777777" w:rsidR="00BF3F1D" w:rsidRDefault="00BF3F1D" w:rsidP="002360A1">
            <w:pPr>
              <w:tabs>
                <w:tab w:val="left" w:pos="320"/>
              </w:tabs>
              <w:ind w:left="37" w:hanging="37"/>
              <w:jc w:val="both"/>
              <w:rPr>
                <w:rFonts w:ascii="Arial" w:eastAsia="Aptos" w:hAnsi="Arial" w:cs="Arial"/>
                <w:sz w:val="20"/>
                <w:szCs w:val="20"/>
              </w:rPr>
            </w:pPr>
            <w:r w:rsidRPr="00E2707D">
              <w:rPr>
                <w:rFonts w:ascii="Arial" w:eastAsia="Aptos" w:hAnsi="Arial" w:cs="Arial"/>
                <w:sz w:val="20"/>
                <w:szCs w:val="20"/>
              </w:rPr>
              <w:t>6.1. Už vėlavimą suteikti Pirkimo sąlygas atitinkančias Paslaugas per Sutarties SD 3.1 punkte nustatytą terminą Paslaugų teikėjas, Klientui pareikalavus, moka Klientui 0,05 procentų nuo vėluojamų suteikti Paslaugų kainos dydžio delspinigius už kiekvieną uždelstą Dieną</w:t>
            </w:r>
            <w:r w:rsidRPr="00E2707D">
              <w:rPr>
                <w:rFonts w:ascii="Arial" w:eastAsia="Aptos" w:hAnsi="Arial" w:cs="Arial"/>
                <w:strike/>
                <w:sz w:val="20"/>
                <w:szCs w:val="20"/>
              </w:rPr>
              <w:t>, tačiau bet kokiu atveju ne mažiau kaip 50 EUR (penkiasdešimt) už vieną vėlavimo laikotarp</w:t>
            </w:r>
            <w:r w:rsidRPr="00E2707D">
              <w:rPr>
                <w:rFonts w:ascii="Arial" w:eastAsia="Aptos" w:hAnsi="Arial" w:cs="Arial"/>
                <w:sz w:val="20"/>
                <w:szCs w:val="20"/>
              </w:rPr>
              <w:t>į.</w:t>
            </w:r>
          </w:p>
          <w:p w14:paraId="1CF632C2" w14:textId="77777777" w:rsidR="00BF3F1D" w:rsidRDefault="00BF3F1D" w:rsidP="002360A1">
            <w:pPr>
              <w:tabs>
                <w:tab w:val="left" w:pos="320"/>
              </w:tabs>
              <w:ind w:left="37" w:hanging="37"/>
              <w:jc w:val="both"/>
              <w:rPr>
                <w:rFonts w:ascii="Arial" w:eastAsia="Aptos" w:hAnsi="Arial" w:cs="Arial"/>
                <w:sz w:val="20"/>
                <w:szCs w:val="20"/>
              </w:rPr>
            </w:pPr>
          </w:p>
          <w:p w14:paraId="42ADE620" w14:textId="77777777" w:rsidR="00BF3F1D" w:rsidRPr="00BF3F1D" w:rsidRDefault="00BF3F1D" w:rsidP="00BF3F1D">
            <w:pPr>
              <w:tabs>
                <w:tab w:val="left" w:pos="320"/>
              </w:tabs>
              <w:ind w:left="37" w:hanging="37"/>
              <w:jc w:val="both"/>
              <w:rPr>
                <w:rFonts w:ascii="Arial" w:eastAsia="Aptos" w:hAnsi="Arial" w:cs="Arial"/>
                <w:sz w:val="20"/>
                <w:szCs w:val="20"/>
              </w:rPr>
            </w:pPr>
            <w:r w:rsidRPr="00BF3F1D">
              <w:rPr>
                <w:rFonts w:ascii="Arial" w:eastAsia="Aptos" w:hAnsi="Arial" w:cs="Arial"/>
                <w:sz w:val="20"/>
                <w:szCs w:val="20"/>
              </w:rPr>
              <w:t>Bendrovė pažymi, kad numatytos neprotingai didelės ir atbaidančios nuo sutarties sudarymo netesybos, neatitinkančios susiformavusios praktikos netesybų taikyme, bei prieštaraujančios pagrindiniams viešųjų pirkimų lygiateisiškumo, nediskriminavimo, sąžiningumo principams, ir pamatiniams Civilinės teisės protingumo, teisingumo, sąžiningumo principams, taip pat sudarančios galimybes neteisėtam praturtėjimui ir piktnaudžiavimui padėtimi. Be kita ko, numatytos netesybos akivaizdžiai yra orientuotos ne į sutarties įvykdymo užtikrinimą, bet į nepagrįstą praturtėjimą paslaugų teikėjo sąskaita.</w:t>
            </w:r>
          </w:p>
          <w:p w14:paraId="24623437" w14:textId="77777777" w:rsidR="00BF3F1D" w:rsidRPr="00BF3F1D" w:rsidRDefault="00BF3F1D" w:rsidP="00BF3F1D">
            <w:pPr>
              <w:tabs>
                <w:tab w:val="left" w:pos="320"/>
              </w:tabs>
              <w:ind w:left="37" w:hanging="37"/>
              <w:jc w:val="both"/>
              <w:rPr>
                <w:rFonts w:ascii="Arial" w:eastAsia="Aptos" w:hAnsi="Arial" w:cs="Arial"/>
                <w:sz w:val="20"/>
                <w:szCs w:val="20"/>
              </w:rPr>
            </w:pPr>
            <w:r w:rsidRPr="00BF3F1D">
              <w:rPr>
                <w:rFonts w:ascii="Arial" w:eastAsia="Aptos" w:hAnsi="Arial" w:cs="Arial"/>
                <w:sz w:val="20"/>
                <w:szCs w:val="20"/>
              </w:rPr>
              <w:t xml:space="preserve">Lietuvos Aukščiausiojo Teismo praktikoje pripažįstama, kad sutartimi nustatytos netesybos </w:t>
            </w:r>
            <w:r w:rsidRPr="00BF3F1D">
              <w:rPr>
                <w:rFonts w:ascii="Arial" w:eastAsia="Aptos" w:hAnsi="Arial" w:cs="Arial"/>
                <w:sz w:val="20"/>
                <w:szCs w:val="20"/>
              </w:rPr>
              <w:lastRenderedPageBreak/>
              <w:t xml:space="preserve">yra ne tik prievolės įvykdymo užtikrinimo priemonė, bet ir civilinės atsakomybės forma. Pagrindinis civilinės atsakomybės principas – nuostolių atlyginimas visada turi išlikti kompensuojamojo, o ne baudinio pobūdžio. Vienas iš šio principo įgyvendinimo pavyzdžių yra CK 6.73 straipsnio 2 dalyje, 6.258 straipsnio 2 dalyje įtvirtintas draudimas taikyti baudines netesybas – reikalauti ir prievolės įvykdymo, ir netesybų, išskyrus už prievolės įvykdymo termino praleidimą. Vis dėlto galimi ir kiti atvejai, kai pažeidžiamas kompensuojamasis netesybų, kaip civilinės atsakomybės formos, pobūdis ir jos teismo gali būti pripažintos baudinėmis. Pavyzdžiui, kai šalys už tą patį prievolės pažeidimą nustatė ir baudą, ir delspinigius arba kai pats netesybų dydis yra neprotingai didelis. Visais šiais atvejais tokio pobūdžio netesybos gali būti pripažintos baudinėmis (žr. Lietuvos Aukščiausiojo Teismo 2015 m. gegužės 8 d. nutartį civilinėje byloje Nr. 3K-3-267-916/2015). (Lietuvos Aukščiausiojo Teismo 2022 m. birželio 16 d. nutarties civilinėje byloje Nr. 3K-3-162-378/2022 66 punktas). </w:t>
            </w:r>
          </w:p>
          <w:p w14:paraId="27B7AEB7" w14:textId="6E76F336" w:rsidR="00BF3F1D" w:rsidRPr="00BF3F1D" w:rsidRDefault="00BF3F1D" w:rsidP="00BF3F1D">
            <w:pPr>
              <w:tabs>
                <w:tab w:val="left" w:pos="320"/>
              </w:tabs>
              <w:ind w:left="37" w:hanging="37"/>
              <w:jc w:val="both"/>
              <w:rPr>
                <w:rFonts w:ascii="Arial" w:eastAsia="Aptos" w:hAnsi="Arial" w:cs="Arial"/>
                <w:sz w:val="20"/>
                <w:szCs w:val="20"/>
              </w:rPr>
            </w:pPr>
            <w:r w:rsidRPr="00BF3F1D">
              <w:rPr>
                <w:rFonts w:ascii="Arial" w:eastAsia="Aptos" w:hAnsi="Arial" w:cs="Arial"/>
                <w:sz w:val="20"/>
                <w:szCs w:val="20"/>
              </w:rPr>
              <w:t xml:space="preserve">Kasacinio teismo formuojamoje praktikoje pripažįstama, kad neprotingai didelės netesybos gali būti vertinamos kaip viešosios tvarkos pažeidimas, jeigu jos reikštų lupikavimo įteisinimą. Nustatant netesybas šalių susitarimu, išlieka grėsmė, kad ekonomiškai stipresnė šalis – kreditorius – gali siekti nesąžiningai pasinaudoti savo pranašesne padėtimi ir nustatyti neprotingai dideles netesybas. Susitarimų dėl netesybų vertinimas susijęs ne tik su privataus, bet ir viešojo intereso gynimu, nes nekontroliuojamas netesybų dydis gali peraugti į lupikavimą, o tai prieštarauja viešajai tvarkai (Lietuvos Aukščiausiojo Teismo 2011 m. kovo 14 d. nutartis civilinėje byloje Nr. 3K-3-104/2011; 2021 m. spalio 6 d. nutartis civilinėje byloje Nr. </w:t>
            </w:r>
            <w:r w:rsidRPr="00BF3F1D">
              <w:rPr>
                <w:rFonts w:ascii="Arial" w:eastAsia="Aptos" w:hAnsi="Arial" w:cs="Arial"/>
                <w:sz w:val="20"/>
                <w:szCs w:val="20"/>
              </w:rPr>
              <w:lastRenderedPageBreak/>
              <w:t>e3K-3-240-916/2021, 26 punktas). Atsižvelgdama į tai, Bendrovė ragina išvardintus punktus pakoreguoti.</w:t>
            </w:r>
          </w:p>
        </w:tc>
        <w:tc>
          <w:tcPr>
            <w:tcW w:w="4642" w:type="dxa"/>
          </w:tcPr>
          <w:p w14:paraId="2A020507" w14:textId="59DB9EFA" w:rsidR="0061613C" w:rsidRDefault="00AD43C1" w:rsidP="00BF3F1D">
            <w:pPr>
              <w:spacing w:before="60" w:after="60"/>
              <w:jc w:val="both"/>
              <w:rPr>
                <w:rFonts w:ascii="Arial" w:hAnsi="Arial" w:cs="Arial"/>
                <w:sz w:val="20"/>
                <w:szCs w:val="20"/>
              </w:rPr>
            </w:pPr>
            <w:r w:rsidRPr="2FC88511">
              <w:rPr>
                <w:rFonts w:ascii="Arial" w:hAnsi="Arial" w:cs="Arial"/>
                <w:sz w:val="20"/>
                <w:szCs w:val="20"/>
              </w:rPr>
              <w:lastRenderedPageBreak/>
              <w:t xml:space="preserve">Paaiškiname, kad Galutinio pasiūlymo galiojimo užtikrinimas yra </w:t>
            </w:r>
            <w:r w:rsidR="00FC0D22" w:rsidRPr="2FC88511">
              <w:rPr>
                <w:rFonts w:ascii="Arial" w:hAnsi="Arial" w:cs="Arial"/>
                <w:sz w:val="20"/>
                <w:szCs w:val="20"/>
              </w:rPr>
              <w:t xml:space="preserve">taikomas </w:t>
            </w:r>
            <w:r w:rsidR="005F6D1C" w:rsidRPr="2FC88511">
              <w:rPr>
                <w:rFonts w:ascii="Arial" w:hAnsi="Arial" w:cs="Arial"/>
                <w:sz w:val="20"/>
                <w:szCs w:val="20"/>
              </w:rPr>
              <w:t>Bendrųjų pirkimo sąlygų (</w:t>
            </w:r>
            <w:r w:rsidR="68150174" w:rsidRPr="2FC88511">
              <w:rPr>
                <w:rFonts w:ascii="Arial" w:hAnsi="Arial" w:cs="Arial"/>
                <w:sz w:val="20"/>
                <w:szCs w:val="20"/>
              </w:rPr>
              <w:t>B</w:t>
            </w:r>
            <w:r w:rsidR="005F6D1C" w:rsidRPr="2FC88511">
              <w:rPr>
                <w:rFonts w:ascii="Arial" w:hAnsi="Arial" w:cs="Arial"/>
                <w:sz w:val="20"/>
                <w:szCs w:val="20"/>
              </w:rPr>
              <w:t>PS) 41 punkte nurodytais atvejais</w:t>
            </w:r>
            <w:r w:rsidR="0061613C" w:rsidRPr="2FC88511">
              <w:rPr>
                <w:rFonts w:ascii="Arial" w:hAnsi="Arial" w:cs="Arial"/>
                <w:sz w:val="20"/>
                <w:szCs w:val="20"/>
              </w:rPr>
              <w:t>.</w:t>
            </w:r>
            <w:r w:rsidR="005F6D1C" w:rsidRPr="2FC88511">
              <w:rPr>
                <w:rFonts w:ascii="Arial" w:hAnsi="Arial" w:cs="Arial"/>
                <w:sz w:val="20"/>
                <w:szCs w:val="20"/>
              </w:rPr>
              <w:t xml:space="preserve"> </w:t>
            </w:r>
          </w:p>
          <w:p w14:paraId="23A1798F" w14:textId="77777777" w:rsidR="009000B0" w:rsidRDefault="009000B0" w:rsidP="00BF3F1D">
            <w:pPr>
              <w:spacing w:before="60" w:after="60"/>
              <w:jc w:val="both"/>
              <w:rPr>
                <w:rFonts w:ascii="Arial" w:hAnsi="Arial" w:cs="Arial"/>
                <w:sz w:val="20"/>
                <w:szCs w:val="20"/>
              </w:rPr>
            </w:pPr>
          </w:p>
          <w:p w14:paraId="750C240C" w14:textId="1B4D1989" w:rsidR="0021403D" w:rsidRDefault="000F4901" w:rsidP="00BF3F1D">
            <w:pPr>
              <w:spacing w:before="60" w:after="60"/>
              <w:jc w:val="both"/>
              <w:rPr>
                <w:rFonts w:ascii="Arial" w:hAnsi="Arial" w:cs="Arial"/>
                <w:sz w:val="20"/>
                <w:szCs w:val="20"/>
              </w:rPr>
            </w:pPr>
            <w:r>
              <w:rPr>
                <w:rFonts w:ascii="Arial" w:hAnsi="Arial" w:cs="Arial"/>
                <w:sz w:val="20"/>
                <w:szCs w:val="20"/>
              </w:rPr>
              <w:t>Atkreipiame dėmesį</w:t>
            </w:r>
            <w:r w:rsidR="0021403D" w:rsidRPr="005B5BDA">
              <w:rPr>
                <w:rFonts w:ascii="Arial" w:hAnsi="Arial" w:cs="Arial"/>
                <w:sz w:val="20"/>
                <w:szCs w:val="20"/>
              </w:rPr>
              <w:t xml:space="preserve">, kad po Pirminių pasiūlymų pateikimo pirkime bus vykdomos derybos, kurių metu bus galima derėtis ir aptarti </w:t>
            </w:r>
            <w:r w:rsidR="0021403D">
              <w:rPr>
                <w:rFonts w:ascii="Arial" w:hAnsi="Arial" w:cs="Arial"/>
                <w:sz w:val="20"/>
                <w:szCs w:val="20"/>
              </w:rPr>
              <w:t>tiekėjo siūlomus pakeitimus</w:t>
            </w:r>
            <w:r w:rsidR="009000B0">
              <w:rPr>
                <w:rFonts w:ascii="Arial" w:hAnsi="Arial" w:cs="Arial"/>
                <w:sz w:val="20"/>
                <w:szCs w:val="20"/>
              </w:rPr>
              <w:t xml:space="preserve"> </w:t>
            </w:r>
            <w:r w:rsidR="009000B0">
              <w:rPr>
                <w:rFonts w:ascii="Arial" w:eastAsia="Aptos" w:hAnsi="Arial" w:cs="Arial"/>
                <w:sz w:val="20"/>
                <w:szCs w:val="20"/>
              </w:rPr>
              <w:t xml:space="preserve">dėl </w:t>
            </w:r>
            <w:r w:rsidR="009000B0" w:rsidRPr="0021403D">
              <w:rPr>
                <w:rFonts w:ascii="Arial" w:eastAsia="Aptos" w:hAnsi="Arial" w:cs="Arial"/>
                <w:sz w:val="20"/>
                <w:szCs w:val="20"/>
              </w:rPr>
              <w:t xml:space="preserve">Sutarties projekto </w:t>
            </w:r>
            <w:r w:rsidR="009000B0">
              <w:rPr>
                <w:rFonts w:ascii="Arial" w:eastAsia="Aptos" w:hAnsi="Arial" w:cs="Arial"/>
                <w:sz w:val="20"/>
                <w:szCs w:val="20"/>
              </w:rPr>
              <w:t>S</w:t>
            </w:r>
            <w:r w:rsidR="009000B0" w:rsidRPr="0021403D">
              <w:rPr>
                <w:rFonts w:ascii="Arial" w:eastAsia="Aptos" w:hAnsi="Arial" w:cs="Arial"/>
                <w:sz w:val="20"/>
                <w:szCs w:val="20"/>
              </w:rPr>
              <w:t>pecialiosios dalies</w:t>
            </w:r>
            <w:r w:rsidR="0021403D" w:rsidRPr="005B5BDA">
              <w:rPr>
                <w:rFonts w:ascii="Arial" w:hAnsi="Arial" w:cs="Arial"/>
                <w:sz w:val="20"/>
                <w:szCs w:val="20"/>
              </w:rPr>
              <w:t>. Po derybų, esant poreikiui bus atliekamos reikalingos Pirkimų dokumentų</w:t>
            </w:r>
            <w:r w:rsidR="0021403D">
              <w:rPr>
                <w:rFonts w:ascii="Arial" w:hAnsi="Arial" w:cs="Arial"/>
                <w:sz w:val="20"/>
                <w:szCs w:val="20"/>
              </w:rPr>
              <w:t xml:space="preserve"> (išskyrus </w:t>
            </w:r>
            <w:r w:rsidR="0021403D" w:rsidRPr="00483F01">
              <w:rPr>
                <w:rFonts w:ascii="Arial" w:hAnsi="Arial" w:cs="Arial"/>
                <w:sz w:val="20"/>
                <w:szCs w:val="20"/>
              </w:rPr>
              <w:t>Specialiųjų pirkimo sąlygų (SPS) 16 punkt</w:t>
            </w:r>
            <w:r w:rsidR="0021403D">
              <w:rPr>
                <w:rFonts w:ascii="Arial" w:hAnsi="Arial" w:cs="Arial"/>
                <w:sz w:val="20"/>
                <w:szCs w:val="20"/>
              </w:rPr>
              <w:t>e nurodytas sąlygas)</w:t>
            </w:r>
            <w:r w:rsidR="0021403D" w:rsidRPr="005B5BDA">
              <w:rPr>
                <w:rFonts w:ascii="Arial" w:hAnsi="Arial" w:cs="Arial"/>
                <w:sz w:val="20"/>
                <w:szCs w:val="20"/>
              </w:rPr>
              <w:t xml:space="preserve"> korekcijos, kurias tiekėja</w:t>
            </w:r>
            <w:r w:rsidR="0021403D">
              <w:rPr>
                <w:rFonts w:ascii="Arial" w:hAnsi="Arial" w:cs="Arial"/>
                <w:sz w:val="20"/>
                <w:szCs w:val="20"/>
              </w:rPr>
              <w:t>i</w:t>
            </w:r>
            <w:r w:rsidR="0021403D" w:rsidRPr="005B5BDA">
              <w:rPr>
                <w:rFonts w:ascii="Arial" w:hAnsi="Arial" w:cs="Arial"/>
                <w:sz w:val="20"/>
                <w:szCs w:val="20"/>
              </w:rPr>
              <w:t xml:space="preserve"> galės įsivertinti teikdam</w:t>
            </w:r>
            <w:r w:rsidR="0021403D">
              <w:rPr>
                <w:rFonts w:ascii="Arial" w:hAnsi="Arial" w:cs="Arial"/>
                <w:sz w:val="20"/>
                <w:szCs w:val="20"/>
              </w:rPr>
              <w:t xml:space="preserve">i </w:t>
            </w:r>
            <w:r w:rsidR="008E133B" w:rsidRPr="005B5BDA">
              <w:rPr>
                <w:rFonts w:ascii="Arial" w:hAnsi="Arial" w:cs="Arial"/>
                <w:sz w:val="20"/>
                <w:szCs w:val="20"/>
              </w:rPr>
              <w:t>Galutin</w:t>
            </w:r>
            <w:r w:rsidR="008E133B">
              <w:rPr>
                <w:rFonts w:ascii="Arial" w:hAnsi="Arial" w:cs="Arial"/>
                <w:sz w:val="20"/>
                <w:szCs w:val="20"/>
              </w:rPr>
              <w:t>ius</w:t>
            </w:r>
            <w:r w:rsidR="008E133B" w:rsidRPr="005B5BDA">
              <w:rPr>
                <w:rFonts w:ascii="Arial" w:hAnsi="Arial" w:cs="Arial"/>
                <w:sz w:val="20"/>
                <w:szCs w:val="20"/>
              </w:rPr>
              <w:t xml:space="preserve"> pasiūlym</w:t>
            </w:r>
            <w:r w:rsidR="008E133B">
              <w:rPr>
                <w:rFonts w:ascii="Arial" w:hAnsi="Arial" w:cs="Arial"/>
                <w:sz w:val="20"/>
                <w:szCs w:val="20"/>
              </w:rPr>
              <w:t>us</w:t>
            </w:r>
            <w:r w:rsidR="0021403D" w:rsidRPr="005B5BDA">
              <w:rPr>
                <w:rFonts w:ascii="Arial" w:hAnsi="Arial" w:cs="Arial"/>
                <w:sz w:val="20"/>
                <w:szCs w:val="20"/>
              </w:rPr>
              <w:t>.</w:t>
            </w:r>
          </w:p>
          <w:p w14:paraId="57464FC1" w14:textId="77777777" w:rsidR="00863E78" w:rsidRDefault="00863E78" w:rsidP="00BF3F1D">
            <w:pPr>
              <w:spacing w:before="60" w:after="60"/>
              <w:jc w:val="both"/>
              <w:rPr>
                <w:rFonts w:ascii="Arial" w:hAnsi="Arial" w:cs="Arial"/>
                <w:sz w:val="20"/>
                <w:szCs w:val="20"/>
              </w:rPr>
            </w:pPr>
          </w:p>
          <w:p w14:paraId="3F6E9354" w14:textId="452BB048" w:rsidR="00863E78" w:rsidRDefault="00863E78" w:rsidP="00863E78">
            <w:pPr>
              <w:spacing w:before="60" w:after="60"/>
              <w:jc w:val="both"/>
              <w:rPr>
                <w:rFonts w:ascii="Arial" w:hAnsi="Arial" w:cs="Arial"/>
                <w:sz w:val="20"/>
                <w:szCs w:val="20"/>
              </w:rPr>
            </w:pPr>
            <w:r>
              <w:rPr>
                <w:rFonts w:ascii="Arial" w:hAnsi="Arial" w:cs="Arial"/>
                <w:sz w:val="20"/>
                <w:szCs w:val="20"/>
              </w:rPr>
              <w:t>Kiti tiekėjo s</w:t>
            </w:r>
            <w:r w:rsidRPr="6C7B6178">
              <w:rPr>
                <w:rFonts w:ascii="Arial" w:hAnsi="Arial" w:cs="Arial"/>
                <w:sz w:val="20"/>
                <w:szCs w:val="20"/>
              </w:rPr>
              <w:t>iūlom</w:t>
            </w:r>
            <w:r>
              <w:rPr>
                <w:rFonts w:ascii="Arial" w:hAnsi="Arial" w:cs="Arial"/>
                <w:sz w:val="20"/>
                <w:szCs w:val="20"/>
              </w:rPr>
              <w:t>i</w:t>
            </w:r>
            <w:r w:rsidRPr="6C7B6178">
              <w:rPr>
                <w:rFonts w:ascii="Arial" w:hAnsi="Arial" w:cs="Arial"/>
                <w:sz w:val="20"/>
                <w:szCs w:val="20"/>
              </w:rPr>
              <w:t xml:space="preserve"> pakeitima</w:t>
            </w:r>
            <w:r>
              <w:rPr>
                <w:rFonts w:ascii="Arial" w:hAnsi="Arial" w:cs="Arial"/>
                <w:sz w:val="20"/>
                <w:szCs w:val="20"/>
              </w:rPr>
              <w:t>i</w:t>
            </w:r>
            <w:r w:rsidRPr="6C7B6178">
              <w:rPr>
                <w:rFonts w:ascii="Arial" w:hAnsi="Arial" w:cs="Arial"/>
                <w:sz w:val="20"/>
                <w:szCs w:val="20"/>
              </w:rPr>
              <w:t xml:space="preserve"> </w:t>
            </w:r>
            <w:r>
              <w:rPr>
                <w:rFonts w:ascii="Arial" w:hAnsi="Arial" w:cs="Arial"/>
                <w:sz w:val="20"/>
                <w:szCs w:val="20"/>
              </w:rPr>
              <w:t>dėl Sutarties Bendrosios dalies negalimi,</w:t>
            </w:r>
            <w:r w:rsidRPr="6C7B6178">
              <w:rPr>
                <w:rFonts w:ascii="Arial" w:hAnsi="Arial" w:cs="Arial"/>
                <w:sz w:val="20"/>
                <w:szCs w:val="20"/>
              </w:rPr>
              <w:t xml:space="preserve"> </w:t>
            </w:r>
            <w:r>
              <w:rPr>
                <w:rFonts w:ascii="Arial" w:hAnsi="Arial" w:cs="Arial"/>
                <w:sz w:val="20"/>
                <w:szCs w:val="20"/>
              </w:rPr>
              <w:t xml:space="preserve">žr. </w:t>
            </w:r>
            <w:r w:rsidR="00161196">
              <w:rPr>
                <w:rFonts w:ascii="Arial" w:hAnsi="Arial" w:cs="Arial"/>
                <w:sz w:val="20"/>
                <w:szCs w:val="20"/>
              </w:rPr>
              <w:t>atsakymą į 3 klausimą.</w:t>
            </w:r>
          </w:p>
          <w:p w14:paraId="00B8A2FA" w14:textId="1B8B5699" w:rsidR="00BF3F1D" w:rsidRPr="00161196" w:rsidRDefault="00BF3F1D" w:rsidP="00BF3F1D">
            <w:pPr>
              <w:spacing w:before="60" w:after="60"/>
              <w:jc w:val="both"/>
              <w:rPr>
                <w:rFonts w:ascii="Arial" w:hAnsi="Arial" w:cs="Arial"/>
                <w:sz w:val="20"/>
                <w:szCs w:val="20"/>
              </w:rPr>
            </w:pPr>
          </w:p>
        </w:tc>
      </w:tr>
      <w:tr w:rsidR="00BF3F1D" w14:paraId="63E19EC2" w14:textId="77777777" w:rsidTr="2FC88511">
        <w:tc>
          <w:tcPr>
            <w:tcW w:w="686" w:type="dxa"/>
          </w:tcPr>
          <w:p w14:paraId="2F38311A" w14:textId="77777777" w:rsidR="00BF3F1D" w:rsidRDefault="00BF3F1D" w:rsidP="002360A1">
            <w:pPr>
              <w:spacing w:before="60" w:after="60"/>
              <w:jc w:val="both"/>
              <w:rPr>
                <w:rFonts w:ascii="Arial" w:hAnsi="Arial" w:cs="Arial"/>
                <w:sz w:val="20"/>
                <w:szCs w:val="20"/>
              </w:rPr>
            </w:pPr>
            <w:r>
              <w:rPr>
                <w:rFonts w:ascii="Arial" w:hAnsi="Arial" w:cs="Arial"/>
                <w:sz w:val="20"/>
                <w:szCs w:val="20"/>
              </w:rPr>
              <w:lastRenderedPageBreak/>
              <w:t>5.</w:t>
            </w:r>
          </w:p>
        </w:tc>
        <w:tc>
          <w:tcPr>
            <w:tcW w:w="4719" w:type="dxa"/>
          </w:tcPr>
          <w:p w14:paraId="19C06D91" w14:textId="77777777" w:rsidR="00BF3F1D" w:rsidRDefault="00BF3F1D" w:rsidP="002360A1">
            <w:pPr>
              <w:spacing w:before="60" w:after="60"/>
              <w:jc w:val="both"/>
              <w:rPr>
                <w:rFonts w:ascii="Arial" w:hAnsi="Arial" w:cs="Arial"/>
                <w:sz w:val="20"/>
                <w:szCs w:val="20"/>
              </w:rPr>
            </w:pPr>
            <w:r>
              <w:rPr>
                <w:rFonts w:ascii="Arial" w:hAnsi="Arial" w:cs="Arial"/>
                <w:sz w:val="20"/>
                <w:szCs w:val="20"/>
              </w:rPr>
              <w:t>Pirkėjas Sutarties projekto bendrosios dalies</w:t>
            </w:r>
            <w:r w:rsidRPr="00E2707D">
              <w:rPr>
                <w:rFonts w:ascii="Arial" w:hAnsi="Arial" w:cs="Arial"/>
                <w:sz w:val="20"/>
                <w:szCs w:val="20"/>
              </w:rPr>
              <w:t xml:space="preserve"> 10.4., 18.3.2. punktuose nurod</w:t>
            </w:r>
            <w:r>
              <w:rPr>
                <w:rFonts w:ascii="Arial" w:hAnsi="Arial" w:cs="Arial"/>
                <w:sz w:val="20"/>
                <w:szCs w:val="20"/>
              </w:rPr>
              <w:t>ė</w:t>
            </w:r>
            <w:r w:rsidRPr="00E2707D">
              <w:rPr>
                <w:rFonts w:ascii="Arial" w:hAnsi="Arial" w:cs="Arial"/>
                <w:sz w:val="20"/>
                <w:szCs w:val="20"/>
              </w:rPr>
              <w:t>:</w:t>
            </w:r>
          </w:p>
          <w:p w14:paraId="06381338" w14:textId="77777777" w:rsidR="00BF3F1D" w:rsidRPr="00E2707D" w:rsidRDefault="00BF3F1D" w:rsidP="002360A1">
            <w:pPr>
              <w:spacing w:before="60" w:after="60"/>
              <w:jc w:val="both"/>
              <w:rPr>
                <w:rFonts w:ascii="Arial" w:hAnsi="Arial" w:cs="Arial"/>
                <w:sz w:val="20"/>
                <w:szCs w:val="20"/>
              </w:rPr>
            </w:pPr>
          </w:p>
          <w:p w14:paraId="30460005" w14:textId="77777777" w:rsidR="00BF3F1D" w:rsidRPr="00E2707D" w:rsidRDefault="00BF3F1D" w:rsidP="002360A1">
            <w:pPr>
              <w:spacing w:before="60" w:after="60"/>
              <w:jc w:val="both"/>
              <w:rPr>
                <w:rFonts w:ascii="Arial" w:hAnsi="Arial" w:cs="Arial"/>
                <w:sz w:val="20"/>
                <w:szCs w:val="20"/>
              </w:rPr>
            </w:pPr>
            <w:r w:rsidRPr="00E2707D">
              <w:rPr>
                <w:rFonts w:ascii="Arial" w:hAnsi="Arial" w:cs="Arial"/>
                <w:sz w:val="20"/>
                <w:szCs w:val="20"/>
              </w:rPr>
              <w:t>10.4. Paslaugų teikėjas, Klientui pareikalavus, per Kliento nustatytą terminą privalo pateikti Klientui pakankamus įrodymus, jog jis turi visus pagal Teisės aktų reikalavimus būtinus Paslaugų teikimui Lietuvos Respublikoje leidimus, atestatus, licencijas ir (arba) kitus Teisės aktų nustatytus reikalavimus atitinkančius dokumentus ar tam tikrų dokumentų pagrįstas poreikis kilo dėl nacionalinio saugumo, asmens duomenų apsaugos, kibernetinio saugumo.</w:t>
            </w:r>
          </w:p>
          <w:p w14:paraId="087B8DE5" w14:textId="77777777" w:rsidR="00BF3F1D" w:rsidRDefault="00BF3F1D" w:rsidP="002360A1">
            <w:pPr>
              <w:spacing w:before="60" w:after="60"/>
              <w:jc w:val="both"/>
              <w:rPr>
                <w:rFonts w:ascii="Arial" w:hAnsi="Arial" w:cs="Arial"/>
                <w:sz w:val="20"/>
                <w:szCs w:val="20"/>
              </w:rPr>
            </w:pPr>
            <w:r w:rsidRPr="00E2707D">
              <w:rPr>
                <w:rFonts w:ascii="Arial" w:hAnsi="Arial" w:cs="Arial"/>
                <w:sz w:val="20"/>
                <w:szCs w:val="20"/>
              </w:rPr>
              <w:t>18.3.2. įspėjus prieš 5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Dienų nuo Kliento prašyme nurodyto termino.</w:t>
            </w:r>
          </w:p>
        </w:tc>
        <w:tc>
          <w:tcPr>
            <w:tcW w:w="4539" w:type="dxa"/>
          </w:tcPr>
          <w:p w14:paraId="06FF4803" w14:textId="77777777" w:rsidR="00BF3F1D" w:rsidRPr="00E2707D" w:rsidRDefault="00BF3F1D" w:rsidP="002360A1">
            <w:pPr>
              <w:spacing w:before="60" w:after="60"/>
              <w:jc w:val="both"/>
              <w:rPr>
                <w:rFonts w:ascii="Arial" w:hAnsi="Arial" w:cs="Arial"/>
                <w:sz w:val="20"/>
                <w:szCs w:val="20"/>
              </w:rPr>
            </w:pPr>
            <w:r w:rsidRPr="00E2707D">
              <w:rPr>
                <w:rFonts w:ascii="Arial" w:hAnsi="Arial" w:cs="Arial"/>
                <w:sz w:val="20"/>
                <w:szCs w:val="20"/>
              </w:rPr>
              <w:t>10.4. Paslaugų teikėjas, Klientui pareikalavus, per Kliento nustatytą protingą terminą privalo pateikti Klientui pakankamus įrodymus, jog jis turi visus pagal Teisės aktų reikalavimus būtinus Paslaugų teikimui Lietuvos Respublikoje leidimus, atestatus, licencijas ir (arba) kitus Teisės aktų nustatytus reikalavimus atitinkančius dokumentus ar tam tikrų dokumentų pagrįstas poreikis kilo dėl nacionalinio saugumo, asmens duomenų apsaugos, kibernetinio saugumo.</w:t>
            </w:r>
          </w:p>
          <w:p w14:paraId="0A7A48F3" w14:textId="77777777" w:rsidR="00BF3F1D" w:rsidRPr="00E2707D" w:rsidRDefault="00BF3F1D" w:rsidP="002360A1">
            <w:pPr>
              <w:spacing w:before="60" w:after="60"/>
              <w:jc w:val="both"/>
              <w:rPr>
                <w:rFonts w:ascii="Arial" w:hAnsi="Arial" w:cs="Arial"/>
                <w:sz w:val="20"/>
                <w:szCs w:val="20"/>
              </w:rPr>
            </w:pPr>
            <w:r w:rsidRPr="00E2707D">
              <w:rPr>
                <w:rFonts w:ascii="Arial" w:hAnsi="Arial" w:cs="Arial"/>
                <w:sz w:val="20"/>
                <w:szCs w:val="20"/>
              </w:rPr>
              <w:t>18.3.2. įspėjus prieš 5 Darbo dienas 10 (dešimt) darbo dienų,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Dienų nuo Kliento prašyme nurodyto termino.</w:t>
            </w:r>
          </w:p>
          <w:p w14:paraId="7D818FBF" w14:textId="77777777" w:rsidR="00BF3F1D" w:rsidRDefault="00BF3F1D" w:rsidP="002360A1">
            <w:pPr>
              <w:spacing w:before="60" w:after="60"/>
              <w:jc w:val="both"/>
              <w:rPr>
                <w:rFonts w:ascii="Arial" w:hAnsi="Arial" w:cs="Arial"/>
                <w:sz w:val="20"/>
                <w:szCs w:val="20"/>
              </w:rPr>
            </w:pPr>
          </w:p>
          <w:p w14:paraId="13BFB074" w14:textId="77777777" w:rsidR="00BF3F1D" w:rsidRPr="00BF3F1D" w:rsidRDefault="00BF3F1D" w:rsidP="00BF3F1D">
            <w:pPr>
              <w:spacing w:before="60" w:after="60"/>
              <w:jc w:val="both"/>
              <w:rPr>
                <w:rFonts w:ascii="Arial" w:hAnsi="Arial" w:cs="Arial"/>
                <w:sz w:val="20"/>
                <w:szCs w:val="20"/>
              </w:rPr>
            </w:pPr>
            <w:r w:rsidRPr="00BF3F1D">
              <w:rPr>
                <w:rFonts w:ascii="Arial" w:hAnsi="Arial" w:cs="Arial"/>
                <w:sz w:val="20"/>
                <w:szCs w:val="20"/>
              </w:rPr>
              <w:t>Bendrovė prašo laikytis protingų ir sąžiningų terminų, kad išvengti piktnaudžiavimo ir paslaugų teikėjo veiklos trikdžių, pakoreguojant Sutarties projekto bendrosios dalies 10.4., 18.3.2. punktus.</w:t>
            </w:r>
          </w:p>
          <w:p w14:paraId="104D4C0D" w14:textId="3BE10159" w:rsidR="00BF3F1D" w:rsidRDefault="00BF3F1D" w:rsidP="00BF3F1D">
            <w:pPr>
              <w:spacing w:before="60" w:after="60"/>
              <w:jc w:val="both"/>
              <w:rPr>
                <w:rFonts w:ascii="Arial" w:hAnsi="Arial" w:cs="Arial"/>
                <w:sz w:val="20"/>
                <w:szCs w:val="20"/>
              </w:rPr>
            </w:pPr>
            <w:r w:rsidRPr="00BF3F1D">
              <w:rPr>
                <w:rFonts w:ascii="Arial" w:hAnsi="Arial" w:cs="Arial"/>
                <w:sz w:val="20"/>
                <w:szCs w:val="20"/>
              </w:rPr>
              <w:t>Taip pat Bendrovė pažymi, kad neterminuotas neatskleidimo laikotarpis neatitinka susiformavusios teismų praktikos bei sutarčių teisės logikos, atsižvelgdama į tai, Bendrovė prašo pakoreguoti pirkimo dokumentų priedo Asmens duomenų tvarkymo sutarties 12.1. punktą.</w:t>
            </w:r>
          </w:p>
        </w:tc>
        <w:tc>
          <w:tcPr>
            <w:tcW w:w="4642" w:type="dxa"/>
          </w:tcPr>
          <w:p w14:paraId="254BB168" w14:textId="68D0C0DD" w:rsidR="00BF3F1D" w:rsidRDefault="0061613C" w:rsidP="00BF3F1D">
            <w:pPr>
              <w:spacing w:before="60" w:after="60"/>
              <w:jc w:val="both"/>
              <w:rPr>
                <w:rFonts w:ascii="Arial" w:hAnsi="Arial" w:cs="Arial"/>
                <w:sz w:val="20"/>
                <w:szCs w:val="20"/>
              </w:rPr>
            </w:pPr>
            <w:r>
              <w:rPr>
                <w:rFonts w:ascii="Arial" w:hAnsi="Arial" w:cs="Arial"/>
                <w:sz w:val="20"/>
                <w:szCs w:val="20"/>
              </w:rPr>
              <w:t>S</w:t>
            </w:r>
            <w:r w:rsidRPr="6C7B6178">
              <w:rPr>
                <w:rFonts w:ascii="Arial" w:hAnsi="Arial" w:cs="Arial"/>
                <w:sz w:val="20"/>
                <w:szCs w:val="20"/>
              </w:rPr>
              <w:t>iūlom</w:t>
            </w:r>
            <w:r>
              <w:rPr>
                <w:rFonts w:ascii="Arial" w:hAnsi="Arial" w:cs="Arial"/>
                <w:sz w:val="20"/>
                <w:szCs w:val="20"/>
              </w:rPr>
              <w:t>i</w:t>
            </w:r>
            <w:r w:rsidRPr="6C7B6178">
              <w:rPr>
                <w:rFonts w:ascii="Arial" w:hAnsi="Arial" w:cs="Arial"/>
                <w:sz w:val="20"/>
                <w:szCs w:val="20"/>
              </w:rPr>
              <w:t xml:space="preserve"> pakeitima</w:t>
            </w:r>
            <w:r>
              <w:rPr>
                <w:rFonts w:ascii="Arial" w:hAnsi="Arial" w:cs="Arial"/>
                <w:sz w:val="20"/>
                <w:szCs w:val="20"/>
              </w:rPr>
              <w:t>i</w:t>
            </w:r>
            <w:r w:rsidRPr="6C7B6178">
              <w:rPr>
                <w:rFonts w:ascii="Arial" w:hAnsi="Arial" w:cs="Arial"/>
                <w:sz w:val="20"/>
                <w:szCs w:val="20"/>
              </w:rPr>
              <w:t xml:space="preserve"> </w:t>
            </w:r>
            <w:r>
              <w:rPr>
                <w:rFonts w:ascii="Arial" w:hAnsi="Arial" w:cs="Arial"/>
                <w:sz w:val="20"/>
                <w:szCs w:val="20"/>
              </w:rPr>
              <w:t>negalimi,</w:t>
            </w:r>
            <w:r w:rsidRPr="6C7B6178">
              <w:rPr>
                <w:rFonts w:ascii="Arial" w:hAnsi="Arial" w:cs="Arial"/>
                <w:sz w:val="20"/>
                <w:szCs w:val="20"/>
              </w:rPr>
              <w:t xml:space="preserve"> </w:t>
            </w:r>
            <w:r>
              <w:rPr>
                <w:rFonts w:ascii="Arial" w:hAnsi="Arial" w:cs="Arial"/>
                <w:sz w:val="20"/>
                <w:szCs w:val="20"/>
              </w:rPr>
              <w:t>žr. atsakymą į 3 klausimą.</w:t>
            </w:r>
          </w:p>
        </w:tc>
      </w:tr>
      <w:tr w:rsidR="00BF3F1D" w14:paraId="604975FB" w14:textId="77777777" w:rsidTr="2FC88511">
        <w:tc>
          <w:tcPr>
            <w:tcW w:w="686" w:type="dxa"/>
          </w:tcPr>
          <w:p w14:paraId="619474F8" w14:textId="77777777" w:rsidR="00BF3F1D" w:rsidRDefault="00BF3F1D" w:rsidP="002360A1">
            <w:pPr>
              <w:spacing w:before="60" w:after="60"/>
              <w:jc w:val="both"/>
              <w:rPr>
                <w:rFonts w:ascii="Arial" w:hAnsi="Arial" w:cs="Arial"/>
                <w:sz w:val="20"/>
                <w:szCs w:val="20"/>
              </w:rPr>
            </w:pPr>
            <w:r>
              <w:rPr>
                <w:rFonts w:ascii="Arial" w:hAnsi="Arial" w:cs="Arial"/>
                <w:sz w:val="20"/>
                <w:szCs w:val="20"/>
              </w:rPr>
              <w:t>6.</w:t>
            </w:r>
          </w:p>
        </w:tc>
        <w:tc>
          <w:tcPr>
            <w:tcW w:w="4719" w:type="dxa"/>
          </w:tcPr>
          <w:p w14:paraId="17583340" w14:textId="77777777" w:rsidR="00BF3F1D" w:rsidRDefault="00BF3F1D" w:rsidP="002360A1">
            <w:pPr>
              <w:spacing w:before="60" w:after="60"/>
              <w:jc w:val="both"/>
              <w:rPr>
                <w:rFonts w:ascii="Arial" w:hAnsi="Arial" w:cs="Arial"/>
                <w:sz w:val="20"/>
                <w:szCs w:val="20"/>
              </w:rPr>
            </w:pPr>
            <w:r>
              <w:rPr>
                <w:rFonts w:ascii="Arial" w:hAnsi="Arial" w:cs="Arial"/>
                <w:sz w:val="20"/>
                <w:szCs w:val="20"/>
              </w:rPr>
              <w:t>Pirkėjas Sutarties projekto bendrosios dalies</w:t>
            </w:r>
            <w:r w:rsidRPr="00E2707D">
              <w:rPr>
                <w:rFonts w:ascii="Arial" w:hAnsi="Arial" w:cs="Arial"/>
                <w:sz w:val="20"/>
                <w:szCs w:val="20"/>
              </w:rPr>
              <w:t xml:space="preserve"> 25.1. punkte nurod</w:t>
            </w:r>
            <w:r>
              <w:rPr>
                <w:rFonts w:ascii="Arial" w:hAnsi="Arial" w:cs="Arial"/>
                <w:sz w:val="20"/>
                <w:szCs w:val="20"/>
              </w:rPr>
              <w:t>ė</w:t>
            </w:r>
            <w:r w:rsidRPr="00E2707D">
              <w:rPr>
                <w:rFonts w:ascii="Arial" w:hAnsi="Arial" w:cs="Arial"/>
                <w:sz w:val="20"/>
                <w:szCs w:val="20"/>
              </w:rPr>
              <w:t>:</w:t>
            </w:r>
          </w:p>
          <w:p w14:paraId="2DB2D9F8" w14:textId="77777777" w:rsidR="00BF3F1D" w:rsidRPr="00E2707D" w:rsidRDefault="00BF3F1D" w:rsidP="002360A1">
            <w:pPr>
              <w:spacing w:before="60" w:after="60"/>
              <w:jc w:val="both"/>
              <w:rPr>
                <w:rFonts w:ascii="Arial" w:hAnsi="Arial" w:cs="Arial"/>
                <w:sz w:val="20"/>
                <w:szCs w:val="20"/>
              </w:rPr>
            </w:pPr>
          </w:p>
          <w:p w14:paraId="4160D004" w14:textId="77777777" w:rsidR="00BF3F1D" w:rsidRDefault="00BF3F1D" w:rsidP="002360A1">
            <w:pPr>
              <w:spacing w:before="60" w:after="60"/>
              <w:jc w:val="both"/>
              <w:rPr>
                <w:rFonts w:ascii="Arial" w:hAnsi="Arial" w:cs="Arial"/>
                <w:sz w:val="20"/>
                <w:szCs w:val="20"/>
              </w:rPr>
            </w:pPr>
            <w:r w:rsidRPr="00E2707D">
              <w:rPr>
                <w:rFonts w:ascii="Arial" w:hAnsi="Arial" w:cs="Arial"/>
                <w:sz w:val="20"/>
                <w:szCs w:val="20"/>
              </w:rPr>
              <w:t>25.1. 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VPĮ, PĮ ar kitų Teisės aktų nustatyta tvarka ar turi būti atskleista teisės, finansų ar kitos srities specialistui / patarėjui, ar paskolos davėjui.</w:t>
            </w:r>
          </w:p>
        </w:tc>
        <w:tc>
          <w:tcPr>
            <w:tcW w:w="4539" w:type="dxa"/>
          </w:tcPr>
          <w:p w14:paraId="3A1909E3" w14:textId="77777777" w:rsidR="00BF3F1D" w:rsidRPr="00E2707D" w:rsidRDefault="00BF3F1D" w:rsidP="002360A1">
            <w:pPr>
              <w:spacing w:before="60" w:after="60"/>
              <w:jc w:val="both"/>
              <w:rPr>
                <w:rFonts w:ascii="Arial" w:hAnsi="Arial" w:cs="Arial"/>
                <w:sz w:val="20"/>
                <w:szCs w:val="20"/>
              </w:rPr>
            </w:pPr>
            <w:r>
              <w:rPr>
                <w:rFonts w:ascii="Arial" w:hAnsi="Arial" w:cs="Arial"/>
                <w:sz w:val="20"/>
                <w:szCs w:val="20"/>
              </w:rPr>
              <w:lastRenderedPageBreak/>
              <w:t>___________________________</w:t>
            </w:r>
          </w:p>
          <w:p w14:paraId="6D9D1A89" w14:textId="77777777" w:rsidR="00BF3F1D" w:rsidRPr="005D483C" w:rsidRDefault="00BF3F1D" w:rsidP="002360A1">
            <w:pPr>
              <w:spacing w:before="60" w:after="60"/>
              <w:jc w:val="both"/>
              <w:rPr>
                <w:rFonts w:ascii="Arial" w:hAnsi="Arial" w:cs="Arial"/>
                <w:sz w:val="20"/>
                <w:szCs w:val="20"/>
              </w:rPr>
            </w:pPr>
            <w:r>
              <w:rPr>
                <w:rFonts w:ascii="Arial" w:hAnsi="Arial" w:cs="Arial"/>
                <w:sz w:val="20"/>
                <w:szCs w:val="20"/>
              </w:rPr>
              <w:lastRenderedPageBreak/>
              <w:t>„</w:t>
            </w:r>
            <w:r w:rsidRPr="00E2707D">
              <w:rPr>
                <w:rFonts w:ascii="Arial" w:hAnsi="Arial" w:cs="Arial"/>
                <w:sz w:val="20"/>
                <w:szCs w:val="20"/>
              </w:rPr>
              <w:t>25.1. 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3 metus nuo Paslaugų teikimo sutarties pabaigos,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VPĮ, PĮ ar kitų Teisės aktų nustatyta tvarka ar turi būti atskleista teisės, finansų ar kitos srities specialistui / patarėjui, ar paskolos davėjui.</w:t>
            </w:r>
            <w:r>
              <w:rPr>
                <w:rFonts w:ascii="Arial" w:hAnsi="Arial" w:cs="Arial"/>
                <w:sz w:val="20"/>
                <w:szCs w:val="20"/>
              </w:rPr>
              <w:t>“</w:t>
            </w:r>
          </w:p>
        </w:tc>
        <w:tc>
          <w:tcPr>
            <w:tcW w:w="4642" w:type="dxa"/>
          </w:tcPr>
          <w:p w14:paraId="3F0FE824" w14:textId="2B83C011" w:rsidR="00BF3F1D" w:rsidRDefault="0061613C" w:rsidP="002360A1">
            <w:pPr>
              <w:spacing w:before="60" w:after="60"/>
              <w:jc w:val="both"/>
              <w:rPr>
                <w:rFonts w:ascii="Arial" w:hAnsi="Arial" w:cs="Arial"/>
                <w:sz w:val="20"/>
                <w:szCs w:val="20"/>
              </w:rPr>
            </w:pPr>
            <w:r>
              <w:rPr>
                <w:rFonts w:ascii="Arial" w:hAnsi="Arial" w:cs="Arial"/>
                <w:sz w:val="20"/>
                <w:szCs w:val="20"/>
              </w:rPr>
              <w:lastRenderedPageBreak/>
              <w:t>S</w:t>
            </w:r>
            <w:r w:rsidRPr="6C7B6178">
              <w:rPr>
                <w:rFonts w:ascii="Arial" w:hAnsi="Arial" w:cs="Arial"/>
                <w:sz w:val="20"/>
                <w:szCs w:val="20"/>
              </w:rPr>
              <w:t>iūlom</w:t>
            </w:r>
            <w:r>
              <w:rPr>
                <w:rFonts w:ascii="Arial" w:hAnsi="Arial" w:cs="Arial"/>
                <w:sz w:val="20"/>
                <w:szCs w:val="20"/>
              </w:rPr>
              <w:t>i</w:t>
            </w:r>
            <w:r w:rsidRPr="6C7B6178">
              <w:rPr>
                <w:rFonts w:ascii="Arial" w:hAnsi="Arial" w:cs="Arial"/>
                <w:sz w:val="20"/>
                <w:szCs w:val="20"/>
              </w:rPr>
              <w:t xml:space="preserve"> pakeitima</w:t>
            </w:r>
            <w:r>
              <w:rPr>
                <w:rFonts w:ascii="Arial" w:hAnsi="Arial" w:cs="Arial"/>
                <w:sz w:val="20"/>
                <w:szCs w:val="20"/>
              </w:rPr>
              <w:t>i</w:t>
            </w:r>
            <w:r w:rsidRPr="6C7B6178">
              <w:rPr>
                <w:rFonts w:ascii="Arial" w:hAnsi="Arial" w:cs="Arial"/>
                <w:sz w:val="20"/>
                <w:szCs w:val="20"/>
              </w:rPr>
              <w:t xml:space="preserve"> </w:t>
            </w:r>
            <w:r>
              <w:rPr>
                <w:rFonts w:ascii="Arial" w:hAnsi="Arial" w:cs="Arial"/>
                <w:sz w:val="20"/>
                <w:szCs w:val="20"/>
              </w:rPr>
              <w:t>negalimi,</w:t>
            </w:r>
            <w:r w:rsidRPr="6C7B6178">
              <w:rPr>
                <w:rFonts w:ascii="Arial" w:hAnsi="Arial" w:cs="Arial"/>
                <w:sz w:val="20"/>
                <w:szCs w:val="20"/>
              </w:rPr>
              <w:t xml:space="preserve"> </w:t>
            </w:r>
            <w:r>
              <w:rPr>
                <w:rFonts w:ascii="Arial" w:hAnsi="Arial" w:cs="Arial"/>
                <w:sz w:val="20"/>
                <w:szCs w:val="20"/>
              </w:rPr>
              <w:t>žr. atsakymą į 3 klausimą.</w:t>
            </w:r>
          </w:p>
        </w:tc>
      </w:tr>
      <w:tr w:rsidR="00BF3F1D" w14:paraId="09C5A8E0" w14:textId="77777777" w:rsidTr="2FC88511">
        <w:tc>
          <w:tcPr>
            <w:tcW w:w="686" w:type="dxa"/>
          </w:tcPr>
          <w:p w14:paraId="7D401444" w14:textId="77777777" w:rsidR="00BF3F1D" w:rsidRDefault="00BF3F1D" w:rsidP="002360A1">
            <w:pPr>
              <w:spacing w:before="60" w:after="60"/>
              <w:jc w:val="both"/>
              <w:rPr>
                <w:rFonts w:ascii="Arial" w:hAnsi="Arial" w:cs="Arial"/>
                <w:sz w:val="20"/>
                <w:szCs w:val="20"/>
              </w:rPr>
            </w:pPr>
            <w:r>
              <w:rPr>
                <w:rFonts w:ascii="Arial" w:hAnsi="Arial" w:cs="Arial"/>
                <w:sz w:val="20"/>
                <w:szCs w:val="20"/>
              </w:rPr>
              <w:t>7.</w:t>
            </w:r>
          </w:p>
        </w:tc>
        <w:tc>
          <w:tcPr>
            <w:tcW w:w="4719" w:type="dxa"/>
          </w:tcPr>
          <w:p w14:paraId="1E567F19" w14:textId="77777777" w:rsidR="00BF3F1D" w:rsidRDefault="00BF3F1D" w:rsidP="002360A1">
            <w:pPr>
              <w:spacing w:before="60" w:after="60"/>
              <w:jc w:val="both"/>
              <w:rPr>
                <w:rFonts w:ascii="Arial" w:hAnsi="Arial" w:cs="Arial"/>
                <w:sz w:val="20"/>
                <w:szCs w:val="20"/>
              </w:rPr>
            </w:pPr>
            <w:r>
              <w:rPr>
                <w:rFonts w:ascii="Arial" w:hAnsi="Arial" w:cs="Arial"/>
                <w:sz w:val="20"/>
                <w:szCs w:val="20"/>
              </w:rPr>
              <w:t>Pirkėjas Sutarties projekto bendrosios dalies</w:t>
            </w:r>
            <w:r w:rsidRPr="00630908">
              <w:rPr>
                <w:rFonts w:ascii="Arial" w:hAnsi="Arial" w:cs="Arial"/>
                <w:sz w:val="20"/>
                <w:szCs w:val="20"/>
              </w:rPr>
              <w:t xml:space="preserve"> 24.2., 24.3. punktuose nurod</w:t>
            </w:r>
            <w:r>
              <w:rPr>
                <w:rFonts w:ascii="Arial" w:hAnsi="Arial" w:cs="Arial"/>
                <w:sz w:val="20"/>
                <w:szCs w:val="20"/>
              </w:rPr>
              <w:t>ė</w:t>
            </w:r>
            <w:r w:rsidRPr="00630908">
              <w:rPr>
                <w:rFonts w:ascii="Arial" w:hAnsi="Arial" w:cs="Arial"/>
                <w:sz w:val="20"/>
                <w:szCs w:val="20"/>
              </w:rPr>
              <w:t>:</w:t>
            </w:r>
          </w:p>
          <w:p w14:paraId="7756A870" w14:textId="77777777" w:rsidR="00BF3F1D" w:rsidRPr="00630908" w:rsidRDefault="00BF3F1D" w:rsidP="002360A1">
            <w:pPr>
              <w:spacing w:before="60" w:after="60"/>
              <w:jc w:val="both"/>
              <w:rPr>
                <w:rFonts w:ascii="Arial" w:hAnsi="Arial" w:cs="Arial"/>
                <w:sz w:val="20"/>
                <w:szCs w:val="20"/>
              </w:rPr>
            </w:pPr>
          </w:p>
          <w:p w14:paraId="5288C008" w14:textId="77777777" w:rsidR="00BF3F1D" w:rsidRPr="00630908" w:rsidRDefault="00BF3F1D" w:rsidP="002360A1">
            <w:pPr>
              <w:spacing w:before="60" w:after="60"/>
              <w:jc w:val="both"/>
              <w:rPr>
                <w:rFonts w:ascii="Arial" w:hAnsi="Arial" w:cs="Arial"/>
                <w:sz w:val="20"/>
                <w:szCs w:val="20"/>
              </w:rPr>
            </w:pPr>
            <w:r w:rsidRPr="00630908">
              <w:rPr>
                <w:rFonts w:ascii="Arial" w:hAnsi="Arial" w:cs="Arial"/>
                <w:sz w:val="20"/>
                <w:szCs w:val="20"/>
              </w:rPr>
              <w:t>24.2. Klientas turi teisę nutraukti Sutartį, Raštu įspėjęs Paslaugų teikėją prieš 60 Dienų iki nutraukimo momento.</w:t>
            </w:r>
          </w:p>
          <w:p w14:paraId="633BC9BF" w14:textId="77777777" w:rsidR="00BF3F1D" w:rsidRDefault="00BF3F1D" w:rsidP="002360A1">
            <w:pPr>
              <w:spacing w:before="60" w:after="60"/>
              <w:jc w:val="both"/>
              <w:rPr>
                <w:rFonts w:ascii="Arial" w:hAnsi="Arial" w:cs="Arial"/>
                <w:sz w:val="20"/>
                <w:szCs w:val="20"/>
              </w:rPr>
            </w:pPr>
            <w:r w:rsidRPr="00630908">
              <w:rPr>
                <w:rFonts w:ascii="Arial" w:hAnsi="Arial" w:cs="Arial"/>
                <w:sz w:val="20"/>
                <w:szCs w:val="20"/>
              </w:rPr>
              <w:t>24.3. Paslaugų teikėjas turi teisę nutraukti Sutartį, įspėjęs Klientą prieš 6 mėnesius iki Sutarties nutraukimo momento.</w:t>
            </w:r>
          </w:p>
        </w:tc>
        <w:tc>
          <w:tcPr>
            <w:tcW w:w="4539" w:type="dxa"/>
          </w:tcPr>
          <w:p w14:paraId="07B7923C" w14:textId="77777777" w:rsidR="00BF3F1D" w:rsidRPr="0011099A" w:rsidRDefault="00BF3F1D" w:rsidP="002360A1">
            <w:pPr>
              <w:spacing w:before="60" w:after="60"/>
              <w:jc w:val="both"/>
              <w:rPr>
                <w:rFonts w:ascii="Arial" w:hAnsi="Arial" w:cs="Arial"/>
                <w:sz w:val="20"/>
                <w:szCs w:val="20"/>
              </w:rPr>
            </w:pPr>
            <w:r w:rsidRPr="0011099A">
              <w:rPr>
                <w:rFonts w:ascii="Arial" w:hAnsi="Arial" w:cs="Arial"/>
                <w:sz w:val="20"/>
                <w:szCs w:val="20"/>
              </w:rPr>
              <w:t>24.2. Klientas Šalis turi teisę nutraukti Sutartį, Raštu įspėjęs Paslaugų teikėją įspėjusį kitą Šalį prieš 60 Dienų iki nutraukimo momento.</w:t>
            </w:r>
          </w:p>
          <w:p w14:paraId="653C82A8" w14:textId="77777777" w:rsidR="00BF3F1D" w:rsidRDefault="00BF3F1D" w:rsidP="002360A1">
            <w:pPr>
              <w:spacing w:before="60" w:after="60"/>
              <w:jc w:val="both"/>
              <w:rPr>
                <w:rFonts w:ascii="Arial" w:hAnsi="Arial" w:cs="Arial"/>
                <w:sz w:val="20"/>
                <w:szCs w:val="20"/>
              </w:rPr>
            </w:pPr>
            <w:r w:rsidRPr="0011099A">
              <w:rPr>
                <w:rFonts w:ascii="Arial" w:hAnsi="Arial" w:cs="Arial"/>
                <w:sz w:val="20"/>
                <w:szCs w:val="20"/>
              </w:rPr>
              <w:t>24.3. Paslaugų teikėjas turi teisę nutraukti Sutartį, įspėjęs Klientą prieš 6 mėnesius iki Sutarties nutraukimo momento.</w:t>
            </w:r>
          </w:p>
          <w:p w14:paraId="44D42BDF" w14:textId="77777777" w:rsidR="00BF3F1D" w:rsidRDefault="00BF3F1D" w:rsidP="002360A1">
            <w:pPr>
              <w:spacing w:before="60" w:after="60"/>
              <w:jc w:val="both"/>
              <w:rPr>
                <w:rFonts w:ascii="Arial" w:hAnsi="Arial" w:cs="Arial"/>
                <w:sz w:val="20"/>
                <w:szCs w:val="20"/>
              </w:rPr>
            </w:pPr>
          </w:p>
          <w:p w14:paraId="2871C637" w14:textId="74960A9A" w:rsidR="00BF3F1D" w:rsidRDefault="00BF3F1D" w:rsidP="002360A1">
            <w:pPr>
              <w:spacing w:before="60" w:after="60"/>
              <w:jc w:val="both"/>
              <w:rPr>
                <w:rFonts w:ascii="Arial" w:hAnsi="Arial" w:cs="Arial"/>
                <w:sz w:val="20"/>
                <w:szCs w:val="20"/>
              </w:rPr>
            </w:pPr>
            <w:r w:rsidRPr="00BF3F1D">
              <w:rPr>
                <w:rFonts w:ascii="Arial" w:hAnsi="Arial" w:cs="Arial"/>
                <w:sz w:val="20"/>
                <w:szCs w:val="20"/>
              </w:rPr>
              <w:t>Bendrovė pažymi, kad Sutarties nutraukimo instituto teisė negali būti traktuojama vienos iš šalių naudai, įtvirtintas teisinis reguliavimas numato vienodą teisę visoms šalims. Atsižvelgdama į tai, Bendrovė ragina Sutarties projekto bendrosios dalies 24.2., 24.3. punktus pakoreguoti.</w:t>
            </w:r>
          </w:p>
        </w:tc>
        <w:tc>
          <w:tcPr>
            <w:tcW w:w="4642" w:type="dxa"/>
          </w:tcPr>
          <w:p w14:paraId="2FCDEB39" w14:textId="786C2796" w:rsidR="00BF3F1D" w:rsidRDefault="0061613C" w:rsidP="002360A1">
            <w:pPr>
              <w:spacing w:before="60" w:after="60"/>
              <w:jc w:val="both"/>
              <w:rPr>
                <w:rFonts w:ascii="Arial" w:hAnsi="Arial" w:cs="Arial"/>
                <w:sz w:val="20"/>
                <w:szCs w:val="20"/>
              </w:rPr>
            </w:pPr>
            <w:r>
              <w:rPr>
                <w:rFonts w:ascii="Arial" w:hAnsi="Arial" w:cs="Arial"/>
                <w:sz w:val="20"/>
                <w:szCs w:val="20"/>
              </w:rPr>
              <w:t>S</w:t>
            </w:r>
            <w:r w:rsidRPr="6C7B6178">
              <w:rPr>
                <w:rFonts w:ascii="Arial" w:hAnsi="Arial" w:cs="Arial"/>
                <w:sz w:val="20"/>
                <w:szCs w:val="20"/>
              </w:rPr>
              <w:t>iūlom</w:t>
            </w:r>
            <w:r>
              <w:rPr>
                <w:rFonts w:ascii="Arial" w:hAnsi="Arial" w:cs="Arial"/>
                <w:sz w:val="20"/>
                <w:szCs w:val="20"/>
              </w:rPr>
              <w:t>i</w:t>
            </w:r>
            <w:r w:rsidRPr="6C7B6178">
              <w:rPr>
                <w:rFonts w:ascii="Arial" w:hAnsi="Arial" w:cs="Arial"/>
                <w:sz w:val="20"/>
                <w:szCs w:val="20"/>
              </w:rPr>
              <w:t xml:space="preserve"> pakeitima</w:t>
            </w:r>
            <w:r>
              <w:rPr>
                <w:rFonts w:ascii="Arial" w:hAnsi="Arial" w:cs="Arial"/>
                <w:sz w:val="20"/>
                <w:szCs w:val="20"/>
              </w:rPr>
              <w:t>i</w:t>
            </w:r>
            <w:r w:rsidRPr="6C7B6178">
              <w:rPr>
                <w:rFonts w:ascii="Arial" w:hAnsi="Arial" w:cs="Arial"/>
                <w:sz w:val="20"/>
                <w:szCs w:val="20"/>
              </w:rPr>
              <w:t xml:space="preserve"> </w:t>
            </w:r>
            <w:r>
              <w:rPr>
                <w:rFonts w:ascii="Arial" w:hAnsi="Arial" w:cs="Arial"/>
                <w:sz w:val="20"/>
                <w:szCs w:val="20"/>
              </w:rPr>
              <w:t>negalimi,</w:t>
            </w:r>
            <w:r w:rsidRPr="6C7B6178">
              <w:rPr>
                <w:rFonts w:ascii="Arial" w:hAnsi="Arial" w:cs="Arial"/>
                <w:sz w:val="20"/>
                <w:szCs w:val="20"/>
              </w:rPr>
              <w:t xml:space="preserve"> </w:t>
            </w:r>
            <w:r>
              <w:rPr>
                <w:rFonts w:ascii="Arial" w:hAnsi="Arial" w:cs="Arial"/>
                <w:sz w:val="20"/>
                <w:szCs w:val="20"/>
              </w:rPr>
              <w:t>žr. atsakymą į 3 klausimą.</w:t>
            </w:r>
          </w:p>
        </w:tc>
      </w:tr>
      <w:tr w:rsidR="00BF3F1D" w14:paraId="0555CAA3" w14:textId="77777777" w:rsidTr="2FC88511">
        <w:tc>
          <w:tcPr>
            <w:tcW w:w="686" w:type="dxa"/>
          </w:tcPr>
          <w:p w14:paraId="7EEC5191" w14:textId="77777777" w:rsidR="00BF3F1D" w:rsidRDefault="00BF3F1D" w:rsidP="002360A1">
            <w:pPr>
              <w:spacing w:before="60" w:after="60"/>
              <w:jc w:val="both"/>
              <w:rPr>
                <w:rFonts w:ascii="Arial" w:hAnsi="Arial" w:cs="Arial"/>
                <w:sz w:val="20"/>
                <w:szCs w:val="20"/>
              </w:rPr>
            </w:pPr>
            <w:r>
              <w:rPr>
                <w:rFonts w:ascii="Arial" w:hAnsi="Arial" w:cs="Arial"/>
                <w:sz w:val="20"/>
                <w:szCs w:val="20"/>
              </w:rPr>
              <w:t>8.</w:t>
            </w:r>
          </w:p>
        </w:tc>
        <w:tc>
          <w:tcPr>
            <w:tcW w:w="4719" w:type="dxa"/>
          </w:tcPr>
          <w:p w14:paraId="4B0230B8" w14:textId="77777777" w:rsidR="00BF3F1D" w:rsidRDefault="00BF3F1D" w:rsidP="002360A1">
            <w:pPr>
              <w:spacing w:before="60" w:after="60"/>
              <w:jc w:val="both"/>
              <w:rPr>
                <w:rFonts w:ascii="Arial" w:hAnsi="Arial" w:cs="Arial"/>
                <w:sz w:val="20"/>
                <w:szCs w:val="20"/>
              </w:rPr>
            </w:pPr>
            <w:r>
              <w:rPr>
                <w:rFonts w:ascii="Arial" w:hAnsi="Arial" w:cs="Arial"/>
                <w:sz w:val="20"/>
                <w:szCs w:val="20"/>
              </w:rPr>
              <w:t>Pirkėjas</w:t>
            </w:r>
            <w:r w:rsidRPr="0011099A">
              <w:rPr>
                <w:rFonts w:ascii="Arial" w:hAnsi="Arial" w:cs="Arial"/>
                <w:sz w:val="20"/>
                <w:szCs w:val="20"/>
              </w:rPr>
              <w:t xml:space="preserve"> </w:t>
            </w:r>
            <w:r>
              <w:rPr>
                <w:rFonts w:ascii="Arial" w:hAnsi="Arial" w:cs="Arial"/>
                <w:sz w:val="20"/>
                <w:szCs w:val="20"/>
              </w:rPr>
              <w:t>Sutarties projekto bendrosios dalies</w:t>
            </w:r>
            <w:r w:rsidRPr="0011099A">
              <w:rPr>
                <w:rFonts w:ascii="Arial" w:hAnsi="Arial" w:cs="Arial"/>
                <w:sz w:val="20"/>
                <w:szCs w:val="20"/>
              </w:rPr>
              <w:t xml:space="preserve"> 18.4.15.  punkte nurod</w:t>
            </w:r>
            <w:r>
              <w:rPr>
                <w:rFonts w:ascii="Arial" w:hAnsi="Arial" w:cs="Arial"/>
                <w:sz w:val="20"/>
                <w:szCs w:val="20"/>
              </w:rPr>
              <w:t>ė</w:t>
            </w:r>
            <w:r w:rsidRPr="0011099A">
              <w:rPr>
                <w:rFonts w:ascii="Arial" w:hAnsi="Arial" w:cs="Arial"/>
                <w:sz w:val="20"/>
                <w:szCs w:val="20"/>
              </w:rPr>
              <w:t>:</w:t>
            </w:r>
          </w:p>
          <w:p w14:paraId="2E13E53A" w14:textId="77777777" w:rsidR="00BF3F1D" w:rsidRPr="0011099A" w:rsidRDefault="00BF3F1D" w:rsidP="002360A1">
            <w:pPr>
              <w:spacing w:before="60" w:after="60"/>
              <w:jc w:val="both"/>
              <w:rPr>
                <w:rFonts w:ascii="Arial" w:hAnsi="Arial" w:cs="Arial"/>
                <w:sz w:val="20"/>
                <w:szCs w:val="20"/>
              </w:rPr>
            </w:pPr>
          </w:p>
          <w:p w14:paraId="4C4DA881" w14:textId="77777777" w:rsidR="00BF3F1D" w:rsidRDefault="00BF3F1D" w:rsidP="002360A1">
            <w:pPr>
              <w:spacing w:before="60" w:after="60"/>
              <w:jc w:val="both"/>
              <w:rPr>
                <w:rFonts w:ascii="Arial" w:hAnsi="Arial" w:cs="Arial"/>
                <w:sz w:val="20"/>
                <w:szCs w:val="20"/>
              </w:rPr>
            </w:pPr>
            <w:r w:rsidRPr="0011099A">
              <w:rPr>
                <w:rFonts w:ascii="Arial" w:hAnsi="Arial" w:cs="Arial"/>
                <w:sz w:val="20"/>
                <w:szCs w:val="20"/>
              </w:rPr>
              <w:t xml:space="preserve">18.4.15. susipažinti ir santykiuose su Klientu ir Sutarties vykdymui pasitelkiamomis trečiosiomis šalimis laikytis Įmonės valdybos sprendimais </w:t>
            </w:r>
            <w:r w:rsidRPr="0011099A">
              <w:rPr>
                <w:rFonts w:ascii="Arial" w:hAnsi="Arial" w:cs="Arial"/>
                <w:sz w:val="20"/>
                <w:szCs w:val="20"/>
              </w:rPr>
              <w:lastRenderedPageBreak/>
              <w:t>patvirtintų Antikorupcinės politikos (toliau – Politika) ir Tiekėjų etikos kodekso (toliau – Kodeksas) nuostatų, įtvirtinančių gerosios verslo praktikos, etikos ir elgesio normas. Susipažinti su Politika bei Kodeksu ir/ar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539" w:type="dxa"/>
          </w:tcPr>
          <w:p w14:paraId="79535B47" w14:textId="77777777" w:rsidR="00BF3F1D" w:rsidRDefault="00BF3F1D" w:rsidP="002360A1">
            <w:pPr>
              <w:spacing w:before="60" w:after="60"/>
              <w:jc w:val="both"/>
              <w:rPr>
                <w:rFonts w:ascii="Arial" w:hAnsi="Arial" w:cs="Arial"/>
                <w:sz w:val="20"/>
                <w:szCs w:val="20"/>
              </w:rPr>
            </w:pPr>
            <w:r w:rsidRPr="0011099A">
              <w:rPr>
                <w:rFonts w:ascii="Arial" w:hAnsi="Arial" w:cs="Arial"/>
                <w:sz w:val="20"/>
                <w:szCs w:val="20"/>
              </w:rPr>
              <w:lastRenderedPageBreak/>
              <w:t>Bendrovė prašo netaikyti šio punkto</w:t>
            </w:r>
            <w:r>
              <w:rPr>
                <w:rFonts w:ascii="Arial" w:hAnsi="Arial" w:cs="Arial"/>
                <w:sz w:val="20"/>
                <w:szCs w:val="20"/>
              </w:rPr>
              <w:t>.</w:t>
            </w:r>
          </w:p>
          <w:p w14:paraId="0CAF00C9" w14:textId="77777777" w:rsidR="00BF3F1D" w:rsidRPr="00BF3F1D" w:rsidRDefault="00BF3F1D" w:rsidP="00BF3F1D">
            <w:pPr>
              <w:spacing w:before="60" w:after="60"/>
              <w:jc w:val="both"/>
              <w:rPr>
                <w:rFonts w:ascii="Arial" w:hAnsi="Arial" w:cs="Arial"/>
                <w:sz w:val="20"/>
                <w:szCs w:val="20"/>
              </w:rPr>
            </w:pPr>
            <w:r w:rsidRPr="00BF3F1D">
              <w:rPr>
                <w:rFonts w:ascii="Arial" w:hAnsi="Arial" w:cs="Arial"/>
                <w:sz w:val="20"/>
                <w:szCs w:val="20"/>
              </w:rPr>
              <w:t>Vertinant Bendrovės veiklos mąstą, sudėtinga užtikrinti susipažinimą su visų klientų skelbiamomis politikomis ir tvarkomis.</w:t>
            </w:r>
          </w:p>
          <w:p w14:paraId="5A462CCF" w14:textId="30BDD20C" w:rsidR="00BF3F1D" w:rsidRDefault="00BF3F1D" w:rsidP="00BF3F1D">
            <w:pPr>
              <w:spacing w:before="60" w:after="60"/>
              <w:jc w:val="both"/>
              <w:rPr>
                <w:rFonts w:ascii="Arial" w:hAnsi="Arial" w:cs="Arial"/>
                <w:sz w:val="20"/>
                <w:szCs w:val="20"/>
              </w:rPr>
            </w:pPr>
            <w:r w:rsidRPr="00BF3F1D">
              <w:rPr>
                <w:rFonts w:ascii="Arial" w:hAnsi="Arial" w:cs="Arial"/>
                <w:sz w:val="20"/>
                <w:szCs w:val="20"/>
              </w:rPr>
              <w:t xml:space="preserve">Bendrovė pažymi, kad numatytas nepagrįstas ir perteklinis reikalavimas, kadangi Klientas privalo </w:t>
            </w:r>
            <w:r w:rsidRPr="00BF3F1D">
              <w:rPr>
                <w:rFonts w:ascii="Arial" w:hAnsi="Arial" w:cs="Arial"/>
                <w:sz w:val="20"/>
                <w:szCs w:val="20"/>
              </w:rPr>
              <w:lastRenderedPageBreak/>
              <w:t>aiškiai ir nedviprasmiškai nurodyti kokią ir kokiais tikslais informaciją siekia naudoti bei gauti paslaugų teikėjo sutikimą.</w:t>
            </w:r>
          </w:p>
        </w:tc>
        <w:tc>
          <w:tcPr>
            <w:tcW w:w="4642" w:type="dxa"/>
          </w:tcPr>
          <w:p w14:paraId="5131FA22" w14:textId="68379668" w:rsidR="00BF3F1D" w:rsidRDefault="0061613C" w:rsidP="002360A1">
            <w:pPr>
              <w:spacing w:before="60" w:after="60"/>
              <w:jc w:val="both"/>
              <w:rPr>
                <w:rFonts w:ascii="Arial" w:hAnsi="Arial" w:cs="Arial"/>
                <w:sz w:val="20"/>
                <w:szCs w:val="20"/>
              </w:rPr>
            </w:pPr>
            <w:r>
              <w:rPr>
                <w:rFonts w:ascii="Arial" w:hAnsi="Arial" w:cs="Arial"/>
                <w:sz w:val="20"/>
                <w:szCs w:val="20"/>
              </w:rPr>
              <w:lastRenderedPageBreak/>
              <w:t>S</w:t>
            </w:r>
            <w:r w:rsidRPr="6C7B6178">
              <w:rPr>
                <w:rFonts w:ascii="Arial" w:hAnsi="Arial" w:cs="Arial"/>
                <w:sz w:val="20"/>
                <w:szCs w:val="20"/>
              </w:rPr>
              <w:t>iūlom</w:t>
            </w:r>
            <w:r>
              <w:rPr>
                <w:rFonts w:ascii="Arial" w:hAnsi="Arial" w:cs="Arial"/>
                <w:sz w:val="20"/>
                <w:szCs w:val="20"/>
              </w:rPr>
              <w:t>i</w:t>
            </w:r>
            <w:r w:rsidRPr="6C7B6178">
              <w:rPr>
                <w:rFonts w:ascii="Arial" w:hAnsi="Arial" w:cs="Arial"/>
                <w:sz w:val="20"/>
                <w:szCs w:val="20"/>
              </w:rPr>
              <w:t xml:space="preserve"> pakeitima</w:t>
            </w:r>
            <w:r>
              <w:rPr>
                <w:rFonts w:ascii="Arial" w:hAnsi="Arial" w:cs="Arial"/>
                <w:sz w:val="20"/>
                <w:szCs w:val="20"/>
              </w:rPr>
              <w:t>i</w:t>
            </w:r>
            <w:r w:rsidRPr="6C7B6178">
              <w:rPr>
                <w:rFonts w:ascii="Arial" w:hAnsi="Arial" w:cs="Arial"/>
                <w:sz w:val="20"/>
                <w:szCs w:val="20"/>
              </w:rPr>
              <w:t xml:space="preserve"> </w:t>
            </w:r>
            <w:r>
              <w:rPr>
                <w:rFonts w:ascii="Arial" w:hAnsi="Arial" w:cs="Arial"/>
                <w:sz w:val="20"/>
                <w:szCs w:val="20"/>
              </w:rPr>
              <w:t>negalimi,</w:t>
            </w:r>
            <w:r w:rsidRPr="6C7B6178">
              <w:rPr>
                <w:rFonts w:ascii="Arial" w:hAnsi="Arial" w:cs="Arial"/>
                <w:sz w:val="20"/>
                <w:szCs w:val="20"/>
              </w:rPr>
              <w:t xml:space="preserve"> </w:t>
            </w:r>
            <w:r>
              <w:rPr>
                <w:rFonts w:ascii="Arial" w:hAnsi="Arial" w:cs="Arial"/>
                <w:sz w:val="20"/>
                <w:szCs w:val="20"/>
              </w:rPr>
              <w:t>žr. atsakymą į 3 klausimą.</w:t>
            </w:r>
          </w:p>
        </w:tc>
      </w:tr>
      <w:tr w:rsidR="00BF3F1D" w14:paraId="6A487BCF" w14:textId="77777777" w:rsidTr="2FC88511">
        <w:tc>
          <w:tcPr>
            <w:tcW w:w="686" w:type="dxa"/>
          </w:tcPr>
          <w:p w14:paraId="474B925A" w14:textId="77777777" w:rsidR="00BF3F1D" w:rsidRDefault="00BF3F1D" w:rsidP="002360A1">
            <w:pPr>
              <w:spacing w:before="60" w:after="60"/>
              <w:jc w:val="both"/>
              <w:rPr>
                <w:rFonts w:ascii="Arial" w:hAnsi="Arial" w:cs="Arial"/>
                <w:sz w:val="20"/>
                <w:szCs w:val="20"/>
              </w:rPr>
            </w:pPr>
            <w:r>
              <w:rPr>
                <w:rFonts w:ascii="Arial" w:hAnsi="Arial" w:cs="Arial"/>
                <w:sz w:val="20"/>
                <w:szCs w:val="20"/>
              </w:rPr>
              <w:t>9.</w:t>
            </w:r>
          </w:p>
        </w:tc>
        <w:tc>
          <w:tcPr>
            <w:tcW w:w="4719" w:type="dxa"/>
          </w:tcPr>
          <w:p w14:paraId="393A56F2" w14:textId="77777777" w:rsidR="00BF3F1D" w:rsidRDefault="00BF3F1D" w:rsidP="002360A1">
            <w:pPr>
              <w:spacing w:before="60" w:after="60"/>
              <w:jc w:val="both"/>
              <w:rPr>
                <w:rFonts w:ascii="Arial" w:hAnsi="Arial" w:cs="Arial"/>
                <w:sz w:val="20"/>
                <w:szCs w:val="20"/>
              </w:rPr>
            </w:pPr>
            <w:r>
              <w:rPr>
                <w:rFonts w:ascii="Arial" w:hAnsi="Arial" w:cs="Arial"/>
                <w:sz w:val="20"/>
                <w:szCs w:val="20"/>
              </w:rPr>
              <w:t>Pirkėjas</w:t>
            </w:r>
            <w:r w:rsidRPr="0011099A">
              <w:rPr>
                <w:rFonts w:ascii="Arial" w:hAnsi="Arial" w:cs="Arial"/>
                <w:sz w:val="20"/>
                <w:szCs w:val="20"/>
              </w:rPr>
              <w:t xml:space="preserve"> </w:t>
            </w:r>
            <w:r>
              <w:rPr>
                <w:rFonts w:ascii="Arial" w:hAnsi="Arial" w:cs="Arial"/>
                <w:sz w:val="20"/>
                <w:szCs w:val="20"/>
              </w:rPr>
              <w:t>Sutarties projekto bendrosios dalies</w:t>
            </w:r>
            <w:r w:rsidRPr="0011099A">
              <w:rPr>
                <w:rFonts w:ascii="Arial" w:hAnsi="Arial" w:cs="Arial"/>
                <w:sz w:val="20"/>
                <w:szCs w:val="20"/>
              </w:rPr>
              <w:t xml:space="preserve"> 25.4.  punkte nurod</w:t>
            </w:r>
            <w:r>
              <w:rPr>
                <w:rFonts w:ascii="Arial" w:hAnsi="Arial" w:cs="Arial"/>
                <w:sz w:val="20"/>
                <w:szCs w:val="20"/>
              </w:rPr>
              <w:t>ė</w:t>
            </w:r>
            <w:r w:rsidRPr="0011099A">
              <w:rPr>
                <w:rFonts w:ascii="Arial" w:hAnsi="Arial" w:cs="Arial"/>
                <w:sz w:val="20"/>
                <w:szCs w:val="20"/>
              </w:rPr>
              <w:t>:</w:t>
            </w:r>
          </w:p>
          <w:p w14:paraId="0E264A00" w14:textId="77777777" w:rsidR="00BF3F1D" w:rsidRPr="0011099A" w:rsidRDefault="00BF3F1D" w:rsidP="002360A1">
            <w:pPr>
              <w:spacing w:before="60" w:after="60"/>
              <w:jc w:val="both"/>
              <w:rPr>
                <w:rFonts w:ascii="Arial" w:hAnsi="Arial" w:cs="Arial"/>
                <w:sz w:val="20"/>
                <w:szCs w:val="20"/>
              </w:rPr>
            </w:pPr>
          </w:p>
          <w:p w14:paraId="6DF18B6F" w14:textId="77777777" w:rsidR="00BF3F1D" w:rsidRDefault="00BF3F1D" w:rsidP="002360A1">
            <w:pPr>
              <w:spacing w:before="60" w:after="60"/>
              <w:jc w:val="both"/>
              <w:rPr>
                <w:rFonts w:ascii="Arial" w:hAnsi="Arial" w:cs="Arial"/>
                <w:sz w:val="20"/>
                <w:szCs w:val="20"/>
              </w:rPr>
            </w:pPr>
            <w:r w:rsidRPr="0011099A">
              <w:rPr>
                <w:rFonts w:ascii="Arial" w:hAnsi="Arial" w:cs="Arial"/>
                <w:sz w:val="20"/>
                <w:szCs w:val="20"/>
              </w:rPr>
              <w:t>25.4. Visą informaciją, gautą Sutarties vykdymo metu, Klientas gali naudoti savo ir (ar) bet kurios AB „Ignitis grupė“ ir (ar) Įmonės vykdomos veiklos tikslais, ir tai nebus laikoma Sutarties pažeidimu.</w:t>
            </w:r>
          </w:p>
        </w:tc>
        <w:tc>
          <w:tcPr>
            <w:tcW w:w="4539" w:type="dxa"/>
          </w:tcPr>
          <w:p w14:paraId="667F0C52" w14:textId="77777777" w:rsidR="00BF3F1D" w:rsidRDefault="00BF3F1D" w:rsidP="002360A1">
            <w:pPr>
              <w:spacing w:before="60" w:after="60"/>
              <w:jc w:val="both"/>
              <w:rPr>
                <w:rFonts w:ascii="Arial" w:hAnsi="Arial" w:cs="Arial"/>
                <w:sz w:val="20"/>
                <w:szCs w:val="20"/>
              </w:rPr>
            </w:pPr>
            <w:r>
              <w:rPr>
                <w:rFonts w:ascii="Arial" w:hAnsi="Arial" w:cs="Arial"/>
                <w:sz w:val="20"/>
                <w:szCs w:val="20"/>
              </w:rPr>
              <w:t>B</w:t>
            </w:r>
            <w:r w:rsidRPr="0011099A">
              <w:rPr>
                <w:rFonts w:ascii="Arial" w:hAnsi="Arial" w:cs="Arial"/>
                <w:sz w:val="20"/>
                <w:szCs w:val="20"/>
              </w:rPr>
              <w:t xml:space="preserve">endrovė prašo </w:t>
            </w:r>
            <w:r>
              <w:rPr>
                <w:rFonts w:ascii="Arial" w:hAnsi="Arial" w:cs="Arial"/>
                <w:sz w:val="20"/>
                <w:szCs w:val="20"/>
              </w:rPr>
              <w:t>Sutarties projekto</w:t>
            </w:r>
            <w:r w:rsidRPr="0011099A">
              <w:rPr>
                <w:rFonts w:ascii="Arial" w:hAnsi="Arial" w:cs="Arial"/>
                <w:sz w:val="20"/>
                <w:szCs w:val="20"/>
              </w:rPr>
              <w:t xml:space="preserve"> </w:t>
            </w:r>
            <w:r>
              <w:rPr>
                <w:rFonts w:ascii="Arial" w:hAnsi="Arial" w:cs="Arial"/>
                <w:sz w:val="20"/>
                <w:szCs w:val="20"/>
              </w:rPr>
              <w:t>b</w:t>
            </w:r>
            <w:r w:rsidRPr="0011099A">
              <w:rPr>
                <w:rFonts w:ascii="Arial" w:hAnsi="Arial" w:cs="Arial"/>
                <w:sz w:val="20"/>
                <w:szCs w:val="20"/>
              </w:rPr>
              <w:t>endro</w:t>
            </w:r>
            <w:r>
              <w:rPr>
                <w:rFonts w:ascii="Arial" w:hAnsi="Arial" w:cs="Arial"/>
                <w:sz w:val="20"/>
                <w:szCs w:val="20"/>
              </w:rPr>
              <w:t>sios</w:t>
            </w:r>
            <w:r w:rsidRPr="0011099A">
              <w:rPr>
                <w:rFonts w:ascii="Arial" w:hAnsi="Arial" w:cs="Arial"/>
                <w:sz w:val="20"/>
                <w:szCs w:val="20"/>
              </w:rPr>
              <w:t xml:space="preserve"> dali</w:t>
            </w:r>
            <w:r>
              <w:rPr>
                <w:rFonts w:ascii="Arial" w:hAnsi="Arial" w:cs="Arial"/>
                <w:sz w:val="20"/>
                <w:szCs w:val="20"/>
              </w:rPr>
              <w:t>e</w:t>
            </w:r>
            <w:r w:rsidRPr="0011099A">
              <w:rPr>
                <w:rFonts w:ascii="Arial" w:hAnsi="Arial" w:cs="Arial"/>
                <w:sz w:val="20"/>
                <w:szCs w:val="20"/>
              </w:rPr>
              <w:t>s 25.4.  punkto netaikyti.</w:t>
            </w:r>
          </w:p>
        </w:tc>
        <w:tc>
          <w:tcPr>
            <w:tcW w:w="4642" w:type="dxa"/>
          </w:tcPr>
          <w:p w14:paraId="33088E51" w14:textId="379209CB" w:rsidR="00BF3F1D" w:rsidRDefault="0061613C" w:rsidP="002360A1">
            <w:pPr>
              <w:spacing w:before="60" w:after="60"/>
              <w:jc w:val="both"/>
              <w:rPr>
                <w:rFonts w:ascii="Arial" w:hAnsi="Arial" w:cs="Arial"/>
                <w:sz w:val="20"/>
                <w:szCs w:val="20"/>
              </w:rPr>
            </w:pPr>
            <w:r>
              <w:rPr>
                <w:rFonts w:ascii="Arial" w:hAnsi="Arial" w:cs="Arial"/>
                <w:sz w:val="20"/>
                <w:szCs w:val="20"/>
              </w:rPr>
              <w:t>S</w:t>
            </w:r>
            <w:r w:rsidRPr="6C7B6178">
              <w:rPr>
                <w:rFonts w:ascii="Arial" w:hAnsi="Arial" w:cs="Arial"/>
                <w:sz w:val="20"/>
                <w:szCs w:val="20"/>
              </w:rPr>
              <w:t>iūlom</w:t>
            </w:r>
            <w:r>
              <w:rPr>
                <w:rFonts w:ascii="Arial" w:hAnsi="Arial" w:cs="Arial"/>
                <w:sz w:val="20"/>
                <w:szCs w:val="20"/>
              </w:rPr>
              <w:t>i</w:t>
            </w:r>
            <w:r w:rsidRPr="6C7B6178">
              <w:rPr>
                <w:rFonts w:ascii="Arial" w:hAnsi="Arial" w:cs="Arial"/>
                <w:sz w:val="20"/>
                <w:szCs w:val="20"/>
              </w:rPr>
              <w:t xml:space="preserve"> pakeitima</w:t>
            </w:r>
            <w:r>
              <w:rPr>
                <w:rFonts w:ascii="Arial" w:hAnsi="Arial" w:cs="Arial"/>
                <w:sz w:val="20"/>
                <w:szCs w:val="20"/>
              </w:rPr>
              <w:t>i</w:t>
            </w:r>
            <w:r w:rsidRPr="6C7B6178">
              <w:rPr>
                <w:rFonts w:ascii="Arial" w:hAnsi="Arial" w:cs="Arial"/>
                <w:sz w:val="20"/>
                <w:szCs w:val="20"/>
              </w:rPr>
              <w:t xml:space="preserve"> </w:t>
            </w:r>
            <w:r>
              <w:rPr>
                <w:rFonts w:ascii="Arial" w:hAnsi="Arial" w:cs="Arial"/>
                <w:sz w:val="20"/>
                <w:szCs w:val="20"/>
              </w:rPr>
              <w:t>negalimi,</w:t>
            </w:r>
            <w:r w:rsidRPr="6C7B6178">
              <w:rPr>
                <w:rFonts w:ascii="Arial" w:hAnsi="Arial" w:cs="Arial"/>
                <w:sz w:val="20"/>
                <w:szCs w:val="20"/>
              </w:rPr>
              <w:t xml:space="preserve"> </w:t>
            </w:r>
            <w:r>
              <w:rPr>
                <w:rFonts w:ascii="Arial" w:hAnsi="Arial" w:cs="Arial"/>
                <w:sz w:val="20"/>
                <w:szCs w:val="20"/>
              </w:rPr>
              <w:t>žr. atsakymą į 3 klausimą.</w:t>
            </w:r>
          </w:p>
        </w:tc>
      </w:tr>
      <w:tr w:rsidR="00BF3F1D" w14:paraId="04ECCE87" w14:textId="77777777" w:rsidTr="2FC88511">
        <w:tc>
          <w:tcPr>
            <w:tcW w:w="686" w:type="dxa"/>
          </w:tcPr>
          <w:p w14:paraId="79C2B1DA" w14:textId="77777777" w:rsidR="00BF3F1D" w:rsidRDefault="00BF3F1D" w:rsidP="002360A1">
            <w:pPr>
              <w:spacing w:before="60" w:after="60"/>
              <w:jc w:val="both"/>
              <w:rPr>
                <w:rFonts w:ascii="Arial" w:hAnsi="Arial" w:cs="Arial"/>
                <w:sz w:val="20"/>
                <w:szCs w:val="20"/>
              </w:rPr>
            </w:pPr>
            <w:r>
              <w:rPr>
                <w:rFonts w:ascii="Arial" w:hAnsi="Arial" w:cs="Arial"/>
                <w:sz w:val="20"/>
                <w:szCs w:val="20"/>
              </w:rPr>
              <w:t>10.</w:t>
            </w:r>
          </w:p>
        </w:tc>
        <w:tc>
          <w:tcPr>
            <w:tcW w:w="4719" w:type="dxa"/>
          </w:tcPr>
          <w:p w14:paraId="3D2DE97D" w14:textId="77777777" w:rsidR="00BF3F1D" w:rsidRDefault="00BF3F1D" w:rsidP="002360A1">
            <w:pPr>
              <w:spacing w:before="60" w:after="60"/>
              <w:jc w:val="both"/>
              <w:rPr>
                <w:rFonts w:ascii="Arial" w:hAnsi="Arial" w:cs="Arial"/>
                <w:sz w:val="20"/>
                <w:szCs w:val="20"/>
              </w:rPr>
            </w:pPr>
            <w:r>
              <w:rPr>
                <w:rFonts w:ascii="Arial" w:hAnsi="Arial" w:cs="Arial"/>
                <w:sz w:val="20"/>
                <w:szCs w:val="20"/>
              </w:rPr>
              <w:t>Pirkėjas</w:t>
            </w:r>
            <w:r w:rsidRPr="00CA7768">
              <w:rPr>
                <w:rFonts w:ascii="Arial" w:hAnsi="Arial" w:cs="Arial"/>
                <w:sz w:val="20"/>
                <w:szCs w:val="20"/>
              </w:rPr>
              <w:t xml:space="preserve"> pirkimo dokumentų priedo Asmens duomenų tvarkymo sutarti</w:t>
            </w:r>
            <w:r>
              <w:rPr>
                <w:rFonts w:ascii="Arial" w:hAnsi="Arial" w:cs="Arial"/>
                <w:sz w:val="20"/>
                <w:szCs w:val="20"/>
              </w:rPr>
              <w:t>e</w:t>
            </w:r>
            <w:r w:rsidRPr="00CA7768">
              <w:rPr>
                <w:rFonts w:ascii="Arial" w:hAnsi="Arial" w:cs="Arial"/>
                <w:sz w:val="20"/>
                <w:szCs w:val="20"/>
              </w:rPr>
              <w:t xml:space="preserve">s 6.4., 7.1. </w:t>
            </w:r>
            <w:r>
              <w:rPr>
                <w:rFonts w:ascii="Arial" w:hAnsi="Arial" w:cs="Arial"/>
                <w:sz w:val="20"/>
                <w:szCs w:val="20"/>
              </w:rPr>
              <w:t>punktuose</w:t>
            </w:r>
            <w:r w:rsidRPr="00CA7768">
              <w:rPr>
                <w:rFonts w:ascii="Arial" w:hAnsi="Arial" w:cs="Arial"/>
                <w:sz w:val="20"/>
                <w:szCs w:val="20"/>
              </w:rPr>
              <w:t xml:space="preserve"> nurod</w:t>
            </w:r>
            <w:r>
              <w:rPr>
                <w:rFonts w:ascii="Arial" w:hAnsi="Arial" w:cs="Arial"/>
                <w:sz w:val="20"/>
                <w:szCs w:val="20"/>
              </w:rPr>
              <w:t>ė</w:t>
            </w:r>
            <w:r w:rsidRPr="00CA7768">
              <w:rPr>
                <w:rFonts w:ascii="Arial" w:hAnsi="Arial" w:cs="Arial"/>
                <w:sz w:val="20"/>
                <w:szCs w:val="20"/>
              </w:rPr>
              <w:t>:</w:t>
            </w:r>
          </w:p>
          <w:p w14:paraId="25632C77" w14:textId="77777777" w:rsidR="00BF3F1D" w:rsidRPr="00CA7768" w:rsidRDefault="00BF3F1D" w:rsidP="002360A1">
            <w:pPr>
              <w:spacing w:before="60" w:after="60"/>
              <w:jc w:val="both"/>
              <w:rPr>
                <w:rFonts w:ascii="Arial" w:hAnsi="Arial" w:cs="Arial"/>
                <w:sz w:val="20"/>
                <w:szCs w:val="20"/>
              </w:rPr>
            </w:pPr>
          </w:p>
          <w:p w14:paraId="68AD92B7" w14:textId="77777777" w:rsidR="00BF3F1D" w:rsidRPr="00CA7768" w:rsidRDefault="00BF3F1D" w:rsidP="002360A1">
            <w:pPr>
              <w:spacing w:before="60" w:after="60"/>
              <w:jc w:val="both"/>
              <w:rPr>
                <w:rFonts w:ascii="Arial" w:hAnsi="Arial" w:cs="Arial"/>
                <w:sz w:val="20"/>
                <w:szCs w:val="20"/>
              </w:rPr>
            </w:pPr>
            <w:r w:rsidRPr="00CA7768">
              <w:rPr>
                <w:rFonts w:ascii="Arial" w:hAnsi="Arial" w:cs="Arial"/>
                <w:sz w:val="20"/>
                <w:szCs w:val="20"/>
              </w:rPr>
              <w:t>6.4. Tvarkytojas, atsižvelgdamas į duomenų tvarkymo pobūdį ir duomenų tvarkytojo statusą, padeda Valdytojui užtikrinti BDAR 32-36 str. nustatytų prievolių laikymąsi:</w:t>
            </w:r>
          </w:p>
          <w:p w14:paraId="65E26D3D" w14:textId="77777777" w:rsidR="00BF3F1D" w:rsidRPr="00CA7768" w:rsidRDefault="00BF3F1D" w:rsidP="002360A1">
            <w:pPr>
              <w:spacing w:before="60" w:after="60"/>
              <w:jc w:val="both"/>
              <w:rPr>
                <w:rFonts w:ascii="Arial" w:hAnsi="Arial" w:cs="Arial"/>
                <w:sz w:val="20"/>
                <w:szCs w:val="20"/>
              </w:rPr>
            </w:pPr>
            <w:r w:rsidRPr="00CA7768">
              <w:rPr>
                <w:rFonts w:ascii="Arial" w:hAnsi="Arial" w:cs="Arial"/>
                <w:sz w:val="20"/>
                <w:szCs w:val="20"/>
              </w:rPr>
              <w:t>a) nedelsiant informuodamas Valdytoją apie įvykusius duomenų saugumo pažeidimus, kad Valdytojas galėtų įvykdyti jam nustatytą pareigą ne vėliau kaip per 72 val. informuoti Valstybinę duomenų apsaugos inspekciją apie pažeidimą;</w:t>
            </w:r>
          </w:p>
          <w:p w14:paraId="3A85B98B" w14:textId="77777777" w:rsidR="00BF3F1D" w:rsidRPr="00CA7768" w:rsidRDefault="00BF3F1D" w:rsidP="002360A1">
            <w:pPr>
              <w:spacing w:before="60" w:after="60"/>
              <w:jc w:val="both"/>
              <w:rPr>
                <w:rFonts w:ascii="Arial" w:hAnsi="Arial" w:cs="Arial"/>
                <w:sz w:val="20"/>
                <w:szCs w:val="20"/>
              </w:rPr>
            </w:pPr>
            <w:r w:rsidRPr="00CA7768">
              <w:rPr>
                <w:rFonts w:ascii="Arial" w:hAnsi="Arial" w:cs="Arial"/>
                <w:sz w:val="20"/>
                <w:szCs w:val="20"/>
              </w:rPr>
              <w:t xml:space="preserve">7.1. 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w:t>
            </w:r>
            <w:r w:rsidRPr="00CA7768">
              <w:rPr>
                <w:rFonts w:ascii="Arial" w:hAnsi="Arial" w:cs="Arial"/>
                <w:sz w:val="20"/>
                <w:szCs w:val="20"/>
              </w:rPr>
              <w:lastRenderedPageBreak/>
              <w:t>nuo saugumo incidento nustatymo neatlygintinai raštu informuoja apie tai Valdytoją.</w:t>
            </w:r>
          </w:p>
          <w:p w14:paraId="372BD10E" w14:textId="77777777" w:rsidR="00BF3F1D" w:rsidRDefault="00BF3F1D" w:rsidP="002360A1">
            <w:pPr>
              <w:spacing w:before="60" w:after="60"/>
              <w:jc w:val="both"/>
              <w:rPr>
                <w:rFonts w:ascii="Arial" w:hAnsi="Arial" w:cs="Arial"/>
                <w:sz w:val="20"/>
                <w:szCs w:val="20"/>
              </w:rPr>
            </w:pPr>
          </w:p>
        </w:tc>
        <w:tc>
          <w:tcPr>
            <w:tcW w:w="4539" w:type="dxa"/>
          </w:tcPr>
          <w:p w14:paraId="26FFCB79" w14:textId="77777777" w:rsidR="00BF3F1D" w:rsidRPr="00CA7768" w:rsidRDefault="00BF3F1D" w:rsidP="002360A1">
            <w:pPr>
              <w:spacing w:before="60" w:after="60"/>
              <w:jc w:val="both"/>
              <w:rPr>
                <w:rFonts w:ascii="Arial" w:hAnsi="Arial" w:cs="Arial"/>
                <w:sz w:val="20"/>
                <w:szCs w:val="20"/>
              </w:rPr>
            </w:pPr>
            <w:r w:rsidRPr="00CA7768">
              <w:rPr>
                <w:rFonts w:ascii="Arial" w:hAnsi="Arial" w:cs="Arial"/>
                <w:sz w:val="20"/>
                <w:szCs w:val="20"/>
              </w:rPr>
              <w:lastRenderedPageBreak/>
              <w:t>6.4. Tvarkytojas, atsižvelgdamas į duomenų tvarkymo pobūdį ir duomenų tvarkytojo statusą, padeda Valdytojui užtikrinti BDAR 32-36 str. nustatytų prievolių laikymąsi:</w:t>
            </w:r>
          </w:p>
          <w:p w14:paraId="3E2D9C13" w14:textId="77777777" w:rsidR="00BF3F1D" w:rsidRPr="00CA7768" w:rsidRDefault="00BF3F1D" w:rsidP="002360A1">
            <w:pPr>
              <w:spacing w:before="60" w:after="60"/>
              <w:jc w:val="both"/>
              <w:rPr>
                <w:rFonts w:ascii="Arial" w:hAnsi="Arial" w:cs="Arial"/>
                <w:sz w:val="20"/>
                <w:szCs w:val="20"/>
              </w:rPr>
            </w:pPr>
            <w:r w:rsidRPr="00CA7768">
              <w:rPr>
                <w:rFonts w:ascii="Arial" w:hAnsi="Arial" w:cs="Arial"/>
                <w:sz w:val="20"/>
                <w:szCs w:val="20"/>
              </w:rPr>
              <w:t>a) nedelsiant, bet ne vėliau nei per 48 (keturiasdešimt aštuonias) valandas informuodamas Valdytoją apie įvykusius duomenų saugumo pažeidimus, kad Valdytojas galėtų įvykdyti jam nustatytą pareigą ne vėliau kaip per 72 val. informuoti Valstybinę duomenų apsaugos inspekciją apie pažeidimą;</w:t>
            </w:r>
          </w:p>
          <w:p w14:paraId="1A9C150A" w14:textId="77777777" w:rsidR="00BF3F1D" w:rsidRDefault="00BF3F1D" w:rsidP="002360A1">
            <w:pPr>
              <w:spacing w:before="60" w:after="60"/>
              <w:jc w:val="both"/>
              <w:rPr>
                <w:rFonts w:ascii="Arial" w:hAnsi="Arial" w:cs="Arial"/>
                <w:sz w:val="20"/>
                <w:szCs w:val="20"/>
              </w:rPr>
            </w:pPr>
            <w:r w:rsidRPr="00CA7768">
              <w:rPr>
                <w:rFonts w:ascii="Arial" w:hAnsi="Arial" w:cs="Arial"/>
                <w:sz w:val="20"/>
                <w:szCs w:val="20"/>
              </w:rPr>
              <w:t xml:space="preserve">7.1. 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48 (keturiasdešimt aštuonias) valandas nuo </w:t>
            </w:r>
            <w:r w:rsidRPr="00CA7768">
              <w:rPr>
                <w:rFonts w:ascii="Arial" w:hAnsi="Arial" w:cs="Arial"/>
                <w:sz w:val="20"/>
                <w:szCs w:val="20"/>
              </w:rPr>
              <w:lastRenderedPageBreak/>
              <w:t>saugumo incidento nustatymo neatlygintinai raštu informuoja apie tai Valdytoją.</w:t>
            </w:r>
          </w:p>
          <w:p w14:paraId="5A3455AA" w14:textId="77777777" w:rsidR="00BF3F1D" w:rsidRDefault="00BF3F1D" w:rsidP="002360A1">
            <w:pPr>
              <w:spacing w:before="60" w:after="60"/>
              <w:jc w:val="both"/>
              <w:rPr>
                <w:rFonts w:ascii="Arial" w:hAnsi="Arial" w:cs="Arial"/>
                <w:sz w:val="20"/>
                <w:szCs w:val="20"/>
              </w:rPr>
            </w:pPr>
          </w:p>
          <w:p w14:paraId="76C96ACD" w14:textId="3B8ED6CC" w:rsidR="00BF3F1D" w:rsidRDefault="00BF3F1D" w:rsidP="002360A1">
            <w:pPr>
              <w:spacing w:before="60" w:after="60"/>
              <w:jc w:val="both"/>
              <w:rPr>
                <w:rFonts w:ascii="Arial" w:hAnsi="Arial" w:cs="Arial"/>
                <w:sz w:val="20"/>
                <w:szCs w:val="20"/>
              </w:rPr>
            </w:pPr>
            <w:r w:rsidRPr="00BF3F1D">
              <w:rPr>
                <w:rFonts w:ascii="Arial" w:hAnsi="Arial" w:cs="Arial"/>
                <w:sz w:val="20"/>
                <w:szCs w:val="20"/>
              </w:rPr>
              <w:t>Bendrovė prašo laikytis susiformavusio 48 valandų rinkos standarto, kadangi valdytojas turi pareigą pranešti inspekcijai per 72 valandas nuo sužinojimo, tad nėra privaloma nustatyti tokio trumpo 24 valandų termino, todėl atsižvelgdama į tai, pakoreguoti pirkimo dokumentų priedo Asmens duomenų tvarkymo sutarties 6.4., 7.1. punktus.</w:t>
            </w:r>
          </w:p>
        </w:tc>
        <w:tc>
          <w:tcPr>
            <w:tcW w:w="4642" w:type="dxa"/>
          </w:tcPr>
          <w:p w14:paraId="082A56DF" w14:textId="77777777" w:rsidR="00243FE0" w:rsidRDefault="00243FE0" w:rsidP="00243FE0">
            <w:pPr>
              <w:spacing w:before="60" w:after="60"/>
              <w:jc w:val="both"/>
              <w:rPr>
                <w:rFonts w:ascii="Arial" w:hAnsi="Arial" w:cs="Arial"/>
                <w:sz w:val="20"/>
                <w:szCs w:val="20"/>
              </w:rPr>
            </w:pPr>
            <w:r>
              <w:rPr>
                <w:rFonts w:ascii="Arial" w:hAnsi="Arial" w:cs="Arial"/>
                <w:sz w:val="20"/>
                <w:szCs w:val="20"/>
              </w:rPr>
              <w:lastRenderedPageBreak/>
              <w:t>Neatsižvelgta.</w:t>
            </w:r>
          </w:p>
          <w:p w14:paraId="28133BE0" w14:textId="5B5364E1" w:rsidR="00BF3F1D" w:rsidRDefault="00243FE0" w:rsidP="002360A1">
            <w:pPr>
              <w:spacing w:before="60" w:after="60"/>
              <w:jc w:val="both"/>
              <w:rPr>
                <w:rFonts w:ascii="Arial" w:hAnsi="Arial" w:cs="Arial"/>
                <w:sz w:val="20"/>
                <w:szCs w:val="20"/>
              </w:rPr>
            </w:pPr>
            <w:r>
              <w:rPr>
                <w:rFonts w:ascii="Arial" w:hAnsi="Arial" w:cs="Arial"/>
                <w:sz w:val="20"/>
                <w:szCs w:val="20"/>
              </w:rPr>
              <w:t>A</w:t>
            </w:r>
            <w:r w:rsidRPr="00BC473B">
              <w:rPr>
                <w:rFonts w:ascii="Arial" w:hAnsi="Arial" w:cs="Arial"/>
                <w:sz w:val="20"/>
                <w:szCs w:val="20"/>
              </w:rPr>
              <w:t xml:space="preserve">tsižvelgiant į Nacionalinio kibernetinio saugumo centro ir Valstybinės duomenų inspekcijos rekomendacijas </w:t>
            </w:r>
            <w:hyperlink r:id="rId11" w:history="1">
              <w:r w:rsidRPr="00BC473B">
                <w:rPr>
                  <w:rStyle w:val="Hyperlink"/>
                  <w:rFonts w:ascii="Arial" w:hAnsi="Arial" w:cs="Arial"/>
                  <w:sz w:val="20"/>
                  <w:szCs w:val="20"/>
                </w:rPr>
                <w:t>Kibernetinio_saugumo_vadovas_verslui_2020.pdf (</w:t>
              </w:r>
              <w:proofErr w:type="spellStart"/>
              <w:r w:rsidRPr="00BC473B">
                <w:rPr>
                  <w:rStyle w:val="Hyperlink"/>
                  <w:rFonts w:ascii="Arial" w:hAnsi="Arial" w:cs="Arial"/>
                  <w:sz w:val="20"/>
                  <w:szCs w:val="20"/>
                </w:rPr>
                <w:t>nksc.lt</w:t>
              </w:r>
              <w:proofErr w:type="spellEnd"/>
              <w:r w:rsidRPr="00BC473B">
                <w:rPr>
                  <w:rStyle w:val="Hyperlink"/>
                  <w:rFonts w:ascii="Arial" w:hAnsi="Arial" w:cs="Arial"/>
                  <w:sz w:val="20"/>
                  <w:szCs w:val="20"/>
                </w:rPr>
                <w:t>)</w:t>
              </w:r>
            </w:hyperlink>
            <w:r w:rsidRPr="00BC473B">
              <w:rPr>
                <w:rFonts w:ascii="Arial" w:hAnsi="Arial" w:cs="Arial"/>
                <w:sz w:val="20"/>
                <w:szCs w:val="20"/>
              </w:rPr>
              <w:t xml:space="preserve"> (26 psl.) ir </w:t>
            </w:r>
            <w:hyperlink r:id="rId12" w:history="1">
              <w:r w:rsidRPr="00BC473B">
                <w:rPr>
                  <w:rStyle w:val="Hyperlink"/>
                  <w:rFonts w:ascii="Arial" w:hAnsi="Arial" w:cs="Arial"/>
                  <w:sz w:val="20"/>
                  <w:szCs w:val="20"/>
                </w:rPr>
                <w:t>Rekomend_ADSP_2018.pdf (</w:t>
              </w:r>
              <w:proofErr w:type="spellStart"/>
              <w:r w:rsidRPr="00BC473B">
                <w:rPr>
                  <w:rStyle w:val="Hyperlink"/>
                  <w:rFonts w:ascii="Arial" w:hAnsi="Arial" w:cs="Arial"/>
                  <w:sz w:val="20"/>
                  <w:szCs w:val="20"/>
                </w:rPr>
                <w:t>lrv.lt</w:t>
              </w:r>
              <w:proofErr w:type="spellEnd"/>
              <w:r w:rsidRPr="00BC473B">
                <w:rPr>
                  <w:rStyle w:val="Hyperlink"/>
                  <w:rFonts w:ascii="Arial" w:hAnsi="Arial" w:cs="Arial"/>
                  <w:sz w:val="20"/>
                  <w:szCs w:val="20"/>
                </w:rPr>
                <w:t>)</w:t>
              </w:r>
            </w:hyperlink>
            <w:r w:rsidRPr="00BC473B">
              <w:rPr>
                <w:rFonts w:ascii="Arial" w:hAnsi="Arial" w:cs="Arial"/>
                <w:sz w:val="20"/>
                <w:szCs w:val="20"/>
              </w:rPr>
              <w:t xml:space="preserve"> (9 punktas), Perkantysis subjektas nuostatos nekeičia.</w:t>
            </w:r>
          </w:p>
        </w:tc>
      </w:tr>
      <w:tr w:rsidR="00BF3F1D" w14:paraId="05AD6CA9" w14:textId="77777777" w:rsidTr="2FC88511">
        <w:tc>
          <w:tcPr>
            <w:tcW w:w="686" w:type="dxa"/>
          </w:tcPr>
          <w:p w14:paraId="0BBBD5D5" w14:textId="77777777" w:rsidR="00BF3F1D" w:rsidRDefault="00BF3F1D" w:rsidP="002360A1">
            <w:pPr>
              <w:spacing w:before="60" w:after="60"/>
              <w:jc w:val="both"/>
              <w:rPr>
                <w:rFonts w:ascii="Arial" w:hAnsi="Arial" w:cs="Arial"/>
                <w:sz w:val="20"/>
                <w:szCs w:val="20"/>
              </w:rPr>
            </w:pPr>
            <w:r>
              <w:rPr>
                <w:rFonts w:ascii="Arial" w:hAnsi="Arial" w:cs="Arial"/>
                <w:sz w:val="20"/>
                <w:szCs w:val="20"/>
              </w:rPr>
              <w:t>11.</w:t>
            </w:r>
          </w:p>
        </w:tc>
        <w:tc>
          <w:tcPr>
            <w:tcW w:w="4719" w:type="dxa"/>
          </w:tcPr>
          <w:p w14:paraId="4006F61D" w14:textId="77777777" w:rsidR="00BF3F1D" w:rsidRDefault="00BF3F1D" w:rsidP="002360A1">
            <w:pPr>
              <w:spacing w:before="60" w:after="60"/>
              <w:jc w:val="both"/>
              <w:rPr>
                <w:rFonts w:ascii="Arial" w:hAnsi="Arial" w:cs="Arial"/>
                <w:sz w:val="20"/>
                <w:szCs w:val="20"/>
              </w:rPr>
            </w:pPr>
            <w:r>
              <w:rPr>
                <w:rFonts w:ascii="Arial" w:hAnsi="Arial" w:cs="Arial"/>
                <w:sz w:val="20"/>
                <w:szCs w:val="20"/>
              </w:rPr>
              <w:t>Pirkėjas</w:t>
            </w:r>
            <w:r w:rsidRPr="00CA7768">
              <w:rPr>
                <w:rFonts w:ascii="Arial" w:hAnsi="Arial" w:cs="Arial"/>
                <w:sz w:val="20"/>
                <w:szCs w:val="20"/>
              </w:rPr>
              <w:t xml:space="preserve"> pirkimo dokumentų priedo Asmens duomenų tvarkymo sutarti</w:t>
            </w:r>
            <w:r>
              <w:rPr>
                <w:rFonts w:ascii="Arial" w:hAnsi="Arial" w:cs="Arial"/>
                <w:sz w:val="20"/>
                <w:szCs w:val="20"/>
              </w:rPr>
              <w:t>e</w:t>
            </w:r>
            <w:r w:rsidRPr="00CA7768">
              <w:rPr>
                <w:rFonts w:ascii="Arial" w:hAnsi="Arial" w:cs="Arial"/>
                <w:sz w:val="20"/>
                <w:szCs w:val="20"/>
              </w:rPr>
              <w:t xml:space="preserve">s 9.1. </w:t>
            </w:r>
            <w:r>
              <w:rPr>
                <w:rFonts w:ascii="Arial" w:hAnsi="Arial" w:cs="Arial"/>
                <w:sz w:val="20"/>
                <w:szCs w:val="20"/>
              </w:rPr>
              <w:t>punkte</w:t>
            </w:r>
            <w:r w:rsidRPr="00CA7768">
              <w:rPr>
                <w:rFonts w:ascii="Arial" w:hAnsi="Arial" w:cs="Arial"/>
                <w:sz w:val="20"/>
                <w:szCs w:val="20"/>
              </w:rPr>
              <w:t xml:space="preserve"> nurod</w:t>
            </w:r>
            <w:r>
              <w:rPr>
                <w:rFonts w:ascii="Arial" w:hAnsi="Arial" w:cs="Arial"/>
                <w:sz w:val="20"/>
                <w:szCs w:val="20"/>
              </w:rPr>
              <w:t>ė</w:t>
            </w:r>
            <w:r w:rsidRPr="00CA7768">
              <w:rPr>
                <w:rFonts w:ascii="Arial" w:hAnsi="Arial" w:cs="Arial"/>
                <w:sz w:val="20"/>
                <w:szCs w:val="20"/>
              </w:rPr>
              <w:t>:</w:t>
            </w:r>
          </w:p>
          <w:p w14:paraId="661C970A" w14:textId="77777777" w:rsidR="00BF3F1D" w:rsidRPr="00CA7768" w:rsidRDefault="00BF3F1D" w:rsidP="002360A1">
            <w:pPr>
              <w:spacing w:before="60" w:after="60"/>
              <w:jc w:val="both"/>
              <w:rPr>
                <w:rFonts w:ascii="Arial" w:hAnsi="Arial" w:cs="Arial"/>
                <w:sz w:val="20"/>
                <w:szCs w:val="20"/>
              </w:rPr>
            </w:pPr>
          </w:p>
          <w:p w14:paraId="71DB5909" w14:textId="77777777" w:rsidR="00BF3F1D" w:rsidRDefault="00BF3F1D" w:rsidP="002360A1">
            <w:pPr>
              <w:spacing w:before="60" w:after="60"/>
              <w:jc w:val="both"/>
              <w:rPr>
                <w:rFonts w:ascii="Arial" w:hAnsi="Arial" w:cs="Arial"/>
                <w:sz w:val="20"/>
                <w:szCs w:val="20"/>
              </w:rPr>
            </w:pPr>
            <w:r w:rsidRPr="00CA7768">
              <w:rPr>
                <w:rFonts w:ascii="Arial" w:hAnsi="Arial" w:cs="Arial"/>
                <w:sz w:val="20"/>
                <w:szCs w:val="20"/>
              </w:rPr>
              <w:t>9.1.</w:t>
            </w:r>
            <w:r>
              <w:rPr>
                <w:rFonts w:ascii="Arial" w:hAnsi="Arial" w:cs="Arial"/>
                <w:sz w:val="20"/>
                <w:szCs w:val="20"/>
              </w:rPr>
              <w:t xml:space="preserve"> </w:t>
            </w:r>
            <w:r w:rsidRPr="00CA7768">
              <w:rPr>
                <w:rFonts w:ascii="Arial" w:hAnsi="Arial" w:cs="Arial"/>
                <w:sz w:val="20"/>
                <w:szCs w:val="20"/>
              </w:rPr>
              <w:t>Valdytojas turi teisę, pateikęs išankstinį pranešimą, nepertraukdamas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tc>
        <w:tc>
          <w:tcPr>
            <w:tcW w:w="4539" w:type="dxa"/>
          </w:tcPr>
          <w:p w14:paraId="0450E108" w14:textId="77777777" w:rsidR="00BF3F1D" w:rsidRDefault="00BF3F1D" w:rsidP="002360A1">
            <w:pPr>
              <w:spacing w:before="60" w:after="60"/>
              <w:jc w:val="both"/>
              <w:rPr>
                <w:rFonts w:ascii="Arial" w:hAnsi="Arial" w:cs="Arial"/>
                <w:sz w:val="20"/>
                <w:szCs w:val="20"/>
              </w:rPr>
            </w:pPr>
            <w:r w:rsidRPr="00CA7768">
              <w:rPr>
                <w:rFonts w:ascii="Arial" w:hAnsi="Arial" w:cs="Arial"/>
                <w:sz w:val="20"/>
                <w:szCs w:val="20"/>
              </w:rPr>
              <w:t>9.1.</w:t>
            </w:r>
            <w:r>
              <w:rPr>
                <w:rFonts w:ascii="Arial" w:hAnsi="Arial" w:cs="Arial"/>
                <w:sz w:val="20"/>
                <w:szCs w:val="20"/>
              </w:rPr>
              <w:t xml:space="preserve"> </w:t>
            </w:r>
            <w:r w:rsidRPr="00CA7768">
              <w:rPr>
                <w:rFonts w:ascii="Arial" w:hAnsi="Arial" w:cs="Arial"/>
                <w:sz w:val="20"/>
                <w:szCs w:val="20"/>
              </w:rPr>
              <w:t>Valdytojas turi teisę, ne vėliau nei prieš 30 (trisdešimt) kalendorinių dienų pateikęs išankstinį pranešimą, nepertraukdamas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7717E1B6" w14:textId="77777777" w:rsidR="00BF3F1D" w:rsidRDefault="00BF3F1D" w:rsidP="002360A1">
            <w:pPr>
              <w:spacing w:before="60" w:after="60"/>
              <w:jc w:val="both"/>
              <w:rPr>
                <w:rFonts w:ascii="Arial" w:hAnsi="Arial" w:cs="Arial"/>
                <w:sz w:val="20"/>
                <w:szCs w:val="20"/>
              </w:rPr>
            </w:pPr>
          </w:p>
          <w:p w14:paraId="06F39886" w14:textId="78EF2951" w:rsidR="00BF3F1D" w:rsidRDefault="00BF3F1D" w:rsidP="002360A1">
            <w:pPr>
              <w:spacing w:before="60" w:after="60"/>
              <w:jc w:val="both"/>
              <w:rPr>
                <w:rFonts w:ascii="Arial" w:hAnsi="Arial" w:cs="Arial"/>
                <w:sz w:val="20"/>
                <w:szCs w:val="20"/>
              </w:rPr>
            </w:pPr>
            <w:r w:rsidRPr="00BF3F1D">
              <w:rPr>
                <w:rFonts w:ascii="Arial" w:hAnsi="Arial" w:cs="Arial"/>
                <w:sz w:val="20"/>
                <w:szCs w:val="20"/>
              </w:rPr>
              <w:t>Siekiant aiškumo ir vengiant trikdžių Bendrovės veiklai, Bendrovė prašo pirkimo dokumentų priedo Asmens duomenų tvarkymo sutarties 9.1. punktą pakoreguoti.</w:t>
            </w:r>
          </w:p>
        </w:tc>
        <w:tc>
          <w:tcPr>
            <w:tcW w:w="4642" w:type="dxa"/>
          </w:tcPr>
          <w:p w14:paraId="332846E4" w14:textId="5B791CE2" w:rsidR="00B059E0" w:rsidRDefault="007363D7" w:rsidP="00B059E0">
            <w:pPr>
              <w:spacing w:before="60" w:after="60"/>
              <w:jc w:val="both"/>
              <w:rPr>
                <w:rFonts w:ascii="Arial" w:hAnsi="Arial" w:cs="Arial"/>
                <w:sz w:val="20"/>
                <w:szCs w:val="20"/>
              </w:rPr>
            </w:pPr>
            <w:r>
              <w:rPr>
                <w:rFonts w:ascii="Arial" w:hAnsi="Arial" w:cs="Arial"/>
                <w:sz w:val="20"/>
                <w:szCs w:val="20"/>
              </w:rPr>
              <w:t>P</w:t>
            </w:r>
            <w:r w:rsidRPr="005B5BDA">
              <w:rPr>
                <w:rFonts w:ascii="Arial" w:hAnsi="Arial" w:cs="Arial"/>
                <w:sz w:val="20"/>
                <w:szCs w:val="20"/>
              </w:rPr>
              <w:t>o Pirminių pasiūlymų pateikimo pirkime bus</w:t>
            </w:r>
            <w:r>
              <w:rPr>
                <w:rFonts w:ascii="Arial" w:hAnsi="Arial" w:cs="Arial"/>
                <w:sz w:val="20"/>
                <w:szCs w:val="20"/>
              </w:rPr>
              <w:t xml:space="preserve"> </w:t>
            </w:r>
            <w:r w:rsidR="00B059E0" w:rsidRPr="005B5BDA">
              <w:rPr>
                <w:rFonts w:ascii="Arial" w:hAnsi="Arial" w:cs="Arial"/>
                <w:sz w:val="20"/>
                <w:szCs w:val="20"/>
              </w:rPr>
              <w:t xml:space="preserve">vykdomos derybos, kurių metu bus galima derėtis ir aptarti  </w:t>
            </w:r>
            <w:r w:rsidR="00B059E0">
              <w:rPr>
                <w:rFonts w:ascii="Arial" w:hAnsi="Arial" w:cs="Arial"/>
                <w:sz w:val="20"/>
                <w:szCs w:val="20"/>
              </w:rPr>
              <w:t>tiekėjo siūlomus pakeitimus</w:t>
            </w:r>
            <w:r w:rsidR="00B059E0" w:rsidRPr="005B5BDA">
              <w:rPr>
                <w:rFonts w:ascii="Arial" w:hAnsi="Arial" w:cs="Arial"/>
                <w:sz w:val="20"/>
                <w:szCs w:val="20"/>
              </w:rPr>
              <w:t>. Po derybų, esant poreikiui bus atliekamos reikalingos Pirkimų dokumentų</w:t>
            </w:r>
            <w:r w:rsidR="00B059E0">
              <w:rPr>
                <w:rFonts w:ascii="Arial" w:hAnsi="Arial" w:cs="Arial"/>
                <w:sz w:val="20"/>
                <w:szCs w:val="20"/>
              </w:rPr>
              <w:t xml:space="preserve"> (išskyrus </w:t>
            </w:r>
            <w:r w:rsidR="00B059E0" w:rsidRPr="00483F01">
              <w:rPr>
                <w:rFonts w:ascii="Arial" w:hAnsi="Arial" w:cs="Arial"/>
                <w:sz w:val="20"/>
                <w:szCs w:val="20"/>
              </w:rPr>
              <w:t>Specialiųjų pirkimo sąlygų (SPS) 16 punkt</w:t>
            </w:r>
            <w:r w:rsidR="00B059E0">
              <w:rPr>
                <w:rFonts w:ascii="Arial" w:hAnsi="Arial" w:cs="Arial"/>
                <w:sz w:val="20"/>
                <w:szCs w:val="20"/>
              </w:rPr>
              <w:t>e nurodytas sąlygas)</w:t>
            </w:r>
            <w:r w:rsidR="00B059E0" w:rsidRPr="005B5BDA">
              <w:rPr>
                <w:rFonts w:ascii="Arial" w:hAnsi="Arial" w:cs="Arial"/>
                <w:sz w:val="20"/>
                <w:szCs w:val="20"/>
              </w:rPr>
              <w:t xml:space="preserve"> korekcijos, kurias tiekėja</w:t>
            </w:r>
            <w:r w:rsidR="00B059E0">
              <w:rPr>
                <w:rFonts w:ascii="Arial" w:hAnsi="Arial" w:cs="Arial"/>
                <w:sz w:val="20"/>
                <w:szCs w:val="20"/>
              </w:rPr>
              <w:t>i</w:t>
            </w:r>
            <w:r w:rsidR="00B059E0" w:rsidRPr="005B5BDA">
              <w:rPr>
                <w:rFonts w:ascii="Arial" w:hAnsi="Arial" w:cs="Arial"/>
                <w:sz w:val="20"/>
                <w:szCs w:val="20"/>
              </w:rPr>
              <w:t xml:space="preserve"> galės įsivertinti teikdam</w:t>
            </w:r>
            <w:r w:rsidR="00B059E0">
              <w:rPr>
                <w:rFonts w:ascii="Arial" w:hAnsi="Arial" w:cs="Arial"/>
                <w:sz w:val="20"/>
                <w:szCs w:val="20"/>
              </w:rPr>
              <w:t xml:space="preserve">i </w:t>
            </w:r>
            <w:r w:rsidR="00A06AB5" w:rsidRPr="005B5BDA">
              <w:rPr>
                <w:rFonts w:ascii="Arial" w:hAnsi="Arial" w:cs="Arial"/>
                <w:sz w:val="20"/>
                <w:szCs w:val="20"/>
              </w:rPr>
              <w:t>Galutin</w:t>
            </w:r>
            <w:r w:rsidR="00A06AB5">
              <w:rPr>
                <w:rFonts w:ascii="Arial" w:hAnsi="Arial" w:cs="Arial"/>
                <w:sz w:val="20"/>
                <w:szCs w:val="20"/>
              </w:rPr>
              <w:t>ius</w:t>
            </w:r>
            <w:r w:rsidR="00A06AB5" w:rsidRPr="005B5BDA">
              <w:rPr>
                <w:rFonts w:ascii="Arial" w:hAnsi="Arial" w:cs="Arial"/>
                <w:sz w:val="20"/>
                <w:szCs w:val="20"/>
              </w:rPr>
              <w:t xml:space="preserve"> pasiūlym</w:t>
            </w:r>
            <w:r w:rsidR="00A06AB5">
              <w:rPr>
                <w:rFonts w:ascii="Arial" w:hAnsi="Arial" w:cs="Arial"/>
                <w:sz w:val="20"/>
                <w:szCs w:val="20"/>
              </w:rPr>
              <w:t>us</w:t>
            </w:r>
            <w:r w:rsidR="00B059E0" w:rsidRPr="005B5BDA">
              <w:rPr>
                <w:rFonts w:ascii="Arial" w:hAnsi="Arial" w:cs="Arial"/>
                <w:sz w:val="20"/>
                <w:szCs w:val="20"/>
              </w:rPr>
              <w:t>.</w:t>
            </w:r>
          </w:p>
          <w:p w14:paraId="4A2EEFAC" w14:textId="2766F095" w:rsidR="00BF3F1D" w:rsidRDefault="00BF3F1D" w:rsidP="002360A1">
            <w:pPr>
              <w:spacing w:before="60" w:after="60"/>
              <w:jc w:val="both"/>
              <w:rPr>
                <w:rFonts w:ascii="Arial" w:hAnsi="Arial" w:cs="Arial"/>
                <w:sz w:val="20"/>
                <w:szCs w:val="20"/>
              </w:rPr>
            </w:pPr>
          </w:p>
        </w:tc>
      </w:tr>
      <w:tr w:rsidR="00BF3F1D" w14:paraId="66B2B5C3" w14:textId="77777777" w:rsidTr="2FC88511">
        <w:tc>
          <w:tcPr>
            <w:tcW w:w="686" w:type="dxa"/>
          </w:tcPr>
          <w:p w14:paraId="692E3455" w14:textId="77777777" w:rsidR="00BF3F1D" w:rsidRDefault="00BF3F1D" w:rsidP="002360A1">
            <w:pPr>
              <w:spacing w:before="60" w:after="60"/>
              <w:jc w:val="both"/>
              <w:rPr>
                <w:rFonts w:ascii="Arial" w:hAnsi="Arial" w:cs="Arial"/>
                <w:sz w:val="20"/>
                <w:szCs w:val="20"/>
              </w:rPr>
            </w:pPr>
            <w:r>
              <w:rPr>
                <w:rFonts w:ascii="Arial" w:hAnsi="Arial" w:cs="Arial"/>
                <w:sz w:val="20"/>
                <w:szCs w:val="20"/>
              </w:rPr>
              <w:t>12.</w:t>
            </w:r>
          </w:p>
        </w:tc>
        <w:tc>
          <w:tcPr>
            <w:tcW w:w="4719" w:type="dxa"/>
          </w:tcPr>
          <w:p w14:paraId="2C9A8FC6" w14:textId="77777777" w:rsidR="00BF3F1D" w:rsidRDefault="00BF3F1D" w:rsidP="002360A1">
            <w:pPr>
              <w:spacing w:before="60" w:after="60"/>
              <w:jc w:val="both"/>
              <w:rPr>
                <w:rFonts w:ascii="Arial" w:hAnsi="Arial" w:cs="Arial"/>
                <w:sz w:val="20"/>
                <w:szCs w:val="20"/>
              </w:rPr>
            </w:pPr>
            <w:r>
              <w:rPr>
                <w:rFonts w:ascii="Arial" w:hAnsi="Arial" w:cs="Arial"/>
                <w:sz w:val="20"/>
                <w:szCs w:val="20"/>
              </w:rPr>
              <w:t>Pirkėjas</w:t>
            </w:r>
            <w:r w:rsidRPr="00CA7768">
              <w:rPr>
                <w:rFonts w:ascii="Arial" w:hAnsi="Arial" w:cs="Arial"/>
                <w:sz w:val="20"/>
                <w:szCs w:val="20"/>
              </w:rPr>
              <w:t xml:space="preserve"> pirkimo dokumentų priedo Asmens duomenų tvarkymo sutarti</w:t>
            </w:r>
            <w:r>
              <w:rPr>
                <w:rFonts w:ascii="Arial" w:hAnsi="Arial" w:cs="Arial"/>
                <w:sz w:val="20"/>
                <w:szCs w:val="20"/>
              </w:rPr>
              <w:t>e</w:t>
            </w:r>
            <w:r w:rsidRPr="00CA7768">
              <w:rPr>
                <w:rFonts w:ascii="Arial" w:hAnsi="Arial" w:cs="Arial"/>
                <w:sz w:val="20"/>
                <w:szCs w:val="20"/>
              </w:rPr>
              <w:t xml:space="preserve">s 11.1., 11.2. </w:t>
            </w:r>
            <w:r>
              <w:rPr>
                <w:rFonts w:ascii="Arial" w:hAnsi="Arial" w:cs="Arial"/>
                <w:sz w:val="20"/>
                <w:szCs w:val="20"/>
              </w:rPr>
              <w:t>punktuose</w:t>
            </w:r>
            <w:r w:rsidRPr="00CA7768">
              <w:rPr>
                <w:rFonts w:ascii="Arial" w:hAnsi="Arial" w:cs="Arial"/>
                <w:sz w:val="20"/>
                <w:szCs w:val="20"/>
              </w:rPr>
              <w:t xml:space="preserve"> nurod</w:t>
            </w:r>
            <w:r>
              <w:rPr>
                <w:rFonts w:ascii="Arial" w:hAnsi="Arial" w:cs="Arial"/>
                <w:sz w:val="20"/>
                <w:szCs w:val="20"/>
              </w:rPr>
              <w:t>ė</w:t>
            </w:r>
            <w:r w:rsidRPr="00CA7768">
              <w:rPr>
                <w:rFonts w:ascii="Arial" w:hAnsi="Arial" w:cs="Arial"/>
                <w:sz w:val="20"/>
                <w:szCs w:val="20"/>
              </w:rPr>
              <w:t>:</w:t>
            </w:r>
          </w:p>
          <w:p w14:paraId="408A722D" w14:textId="77777777" w:rsidR="00BF3F1D" w:rsidRPr="00CA7768" w:rsidRDefault="00BF3F1D" w:rsidP="002360A1">
            <w:pPr>
              <w:spacing w:before="60" w:after="60"/>
              <w:jc w:val="both"/>
              <w:rPr>
                <w:rFonts w:ascii="Arial" w:hAnsi="Arial" w:cs="Arial"/>
                <w:sz w:val="20"/>
                <w:szCs w:val="20"/>
              </w:rPr>
            </w:pPr>
          </w:p>
          <w:p w14:paraId="1A4AFA9F" w14:textId="77777777" w:rsidR="00BF3F1D" w:rsidRPr="00CA7768" w:rsidRDefault="00BF3F1D" w:rsidP="002360A1">
            <w:pPr>
              <w:spacing w:before="60" w:after="60"/>
              <w:jc w:val="both"/>
              <w:rPr>
                <w:rFonts w:ascii="Arial" w:hAnsi="Arial" w:cs="Arial"/>
                <w:sz w:val="20"/>
                <w:szCs w:val="20"/>
              </w:rPr>
            </w:pPr>
            <w:r w:rsidRPr="00CA7768">
              <w:rPr>
                <w:rFonts w:ascii="Arial" w:hAnsi="Arial" w:cs="Arial"/>
                <w:sz w:val="20"/>
                <w:szCs w:val="20"/>
              </w:rPr>
              <w:t>11.1. Tvarkytojas yra atsakingas už tiesioginius nuostolius, atsiradusius dėl Duomenų tvarkymo sutarties, Sutarties, Valdytojo nurodymų ir (ar) Asmens duomenų apsaugos teisės aktų netinkamo vykdymo ar pažeidimo.</w:t>
            </w:r>
          </w:p>
          <w:p w14:paraId="497D6A2C" w14:textId="77777777" w:rsidR="00BF3F1D" w:rsidRDefault="00BF3F1D" w:rsidP="002360A1">
            <w:pPr>
              <w:spacing w:before="60" w:after="60"/>
              <w:jc w:val="both"/>
              <w:rPr>
                <w:rFonts w:ascii="Arial" w:hAnsi="Arial" w:cs="Arial"/>
                <w:sz w:val="20"/>
                <w:szCs w:val="20"/>
              </w:rPr>
            </w:pPr>
            <w:r w:rsidRPr="00CA7768">
              <w:rPr>
                <w:rFonts w:ascii="Arial" w:hAnsi="Arial" w:cs="Arial"/>
                <w:sz w:val="20"/>
                <w:szCs w:val="20"/>
              </w:rPr>
              <w:t xml:space="preserve">11.2. Tvarkytojas įsipareigoja atlyginti Valdytojo visus tiesioginius nuostolius, įskaitant, bet </w:t>
            </w:r>
            <w:r w:rsidRPr="00CA7768">
              <w:rPr>
                <w:rFonts w:ascii="Arial" w:hAnsi="Arial" w:cs="Arial"/>
                <w:sz w:val="20"/>
                <w:szCs w:val="20"/>
              </w:rPr>
              <w:lastRenderedPageBreak/>
              <w:t>neapsiribojant nuostoliais, susijusiais su valstybės institucijų paskirtomis baudomis.</w:t>
            </w:r>
          </w:p>
        </w:tc>
        <w:tc>
          <w:tcPr>
            <w:tcW w:w="4539" w:type="dxa"/>
          </w:tcPr>
          <w:p w14:paraId="6B5EED9A" w14:textId="77777777" w:rsidR="00BF3F1D" w:rsidRPr="00CA7768" w:rsidRDefault="00BF3F1D" w:rsidP="002360A1">
            <w:pPr>
              <w:spacing w:before="60" w:after="60"/>
              <w:jc w:val="both"/>
              <w:rPr>
                <w:rFonts w:ascii="Arial" w:hAnsi="Arial" w:cs="Arial"/>
                <w:sz w:val="20"/>
                <w:szCs w:val="20"/>
              </w:rPr>
            </w:pPr>
            <w:r w:rsidRPr="00CA7768">
              <w:rPr>
                <w:rFonts w:ascii="Arial" w:hAnsi="Arial" w:cs="Arial"/>
                <w:sz w:val="20"/>
                <w:szCs w:val="20"/>
              </w:rPr>
              <w:lastRenderedPageBreak/>
              <w:t>11.1. Šalis, kuri nevykdo ar netinkamai vykdo Duomenų tvarkymo sutartimi prisiimtus įsipareigojimus ar dėl jų kitai Šaliai pateikia neteisingus pareiškimus ar garantijas, Duomenų tvarkymo sutarties 11.2.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4741993C" w14:textId="77777777" w:rsidR="00BF3F1D" w:rsidRDefault="00BF3F1D" w:rsidP="002360A1">
            <w:pPr>
              <w:spacing w:before="60" w:after="60"/>
              <w:jc w:val="both"/>
              <w:rPr>
                <w:rFonts w:ascii="Arial" w:hAnsi="Arial" w:cs="Arial"/>
                <w:sz w:val="20"/>
                <w:szCs w:val="20"/>
              </w:rPr>
            </w:pPr>
            <w:r w:rsidRPr="00CA7768">
              <w:rPr>
                <w:rFonts w:ascii="Arial" w:hAnsi="Arial" w:cs="Arial"/>
                <w:sz w:val="20"/>
                <w:szCs w:val="20"/>
              </w:rPr>
              <w:lastRenderedPageBreak/>
              <w:t>11.2. Duomenų tvarkymo sutarties 11.1. p. numatyta Šalies atsakomybė, teisės aktų leidžiama apimtimi, ribojama paskutinių 3 (trijų) mėnesių atlygio, sumokėto Tvarkytojui už paslaugas pagal Sutartį, dydžiu.</w:t>
            </w:r>
          </w:p>
          <w:p w14:paraId="352A1545" w14:textId="77777777" w:rsidR="00BF3F1D" w:rsidRDefault="00BF3F1D" w:rsidP="002360A1">
            <w:pPr>
              <w:spacing w:before="60" w:after="60"/>
              <w:jc w:val="both"/>
              <w:rPr>
                <w:rFonts w:ascii="Arial" w:hAnsi="Arial" w:cs="Arial"/>
                <w:sz w:val="20"/>
                <w:szCs w:val="20"/>
              </w:rPr>
            </w:pPr>
          </w:p>
          <w:p w14:paraId="33CE220F" w14:textId="068145C2" w:rsidR="00BF3F1D" w:rsidRDefault="00BF3F1D" w:rsidP="002360A1">
            <w:pPr>
              <w:spacing w:before="60" w:after="60"/>
              <w:jc w:val="both"/>
              <w:rPr>
                <w:rFonts w:ascii="Arial" w:hAnsi="Arial" w:cs="Arial"/>
                <w:sz w:val="20"/>
                <w:szCs w:val="20"/>
              </w:rPr>
            </w:pPr>
            <w:r w:rsidRPr="00BF3F1D">
              <w:rPr>
                <w:rFonts w:ascii="Arial" w:hAnsi="Arial" w:cs="Arial"/>
                <w:sz w:val="20"/>
                <w:szCs w:val="20"/>
              </w:rPr>
              <w:t>Bendrovė pažymi, kad neribota Tvarkytojo atsakomybė Bendrovei  nėra priimtina, juolab atsakomybė prieš kitus su Tvarkytoju nesusijusiais asmenimis. Suformuluotos nuostatos, sukuria precedentą Tvarkytojui būti patrauktam atsakomybėn net ir tada, kai pažeidimą lėmė Valdytojo kaltė. Taigi toks Valdytojo nustatymas, perkelia jo atsakomybę Tvarkytojui. Atsižvelgdama į tai, Bendrovė prašo laikytis nediskriminuojančios, skaidrios ir ribotos atsakomybės nuostatų, ir pirkimo dokumentų priedo Asmens duomenų tvarkymo sutarties 11.1., 11.2. punktus pakoreguoti.</w:t>
            </w:r>
          </w:p>
        </w:tc>
        <w:tc>
          <w:tcPr>
            <w:tcW w:w="4642" w:type="dxa"/>
          </w:tcPr>
          <w:p w14:paraId="05FD6FB2" w14:textId="22ADC91E" w:rsidR="00BF3F1D" w:rsidRDefault="00256BE5" w:rsidP="002360A1">
            <w:pPr>
              <w:spacing w:before="60" w:after="60"/>
              <w:jc w:val="both"/>
              <w:rPr>
                <w:rFonts w:ascii="Arial" w:hAnsi="Arial" w:cs="Arial"/>
                <w:sz w:val="20"/>
                <w:szCs w:val="20"/>
              </w:rPr>
            </w:pPr>
            <w:r>
              <w:rPr>
                <w:rFonts w:ascii="Arial" w:hAnsi="Arial" w:cs="Arial"/>
                <w:sz w:val="20"/>
                <w:szCs w:val="20"/>
              </w:rPr>
              <w:lastRenderedPageBreak/>
              <w:t>Žr. atsakymą į 11 klausimą.</w:t>
            </w:r>
          </w:p>
        </w:tc>
      </w:tr>
      <w:tr w:rsidR="00BF3F1D" w14:paraId="05059FAC" w14:textId="77777777" w:rsidTr="2FC88511">
        <w:tc>
          <w:tcPr>
            <w:tcW w:w="686" w:type="dxa"/>
          </w:tcPr>
          <w:p w14:paraId="70F3D939" w14:textId="77777777" w:rsidR="00BF3F1D" w:rsidRDefault="00BF3F1D" w:rsidP="002360A1">
            <w:pPr>
              <w:spacing w:before="60" w:after="60"/>
              <w:jc w:val="both"/>
              <w:rPr>
                <w:rFonts w:ascii="Arial" w:hAnsi="Arial" w:cs="Arial"/>
                <w:sz w:val="20"/>
                <w:szCs w:val="20"/>
              </w:rPr>
            </w:pPr>
            <w:r>
              <w:rPr>
                <w:rFonts w:ascii="Arial" w:hAnsi="Arial" w:cs="Arial"/>
                <w:sz w:val="20"/>
                <w:szCs w:val="20"/>
              </w:rPr>
              <w:t>13.</w:t>
            </w:r>
          </w:p>
        </w:tc>
        <w:tc>
          <w:tcPr>
            <w:tcW w:w="4719" w:type="dxa"/>
          </w:tcPr>
          <w:p w14:paraId="55E14250" w14:textId="77777777" w:rsidR="00BF3F1D" w:rsidRDefault="00BF3F1D" w:rsidP="002360A1">
            <w:pPr>
              <w:spacing w:before="60" w:after="60"/>
              <w:jc w:val="both"/>
              <w:rPr>
                <w:rFonts w:ascii="Arial" w:hAnsi="Arial" w:cs="Arial"/>
                <w:sz w:val="20"/>
                <w:szCs w:val="20"/>
              </w:rPr>
            </w:pPr>
            <w:r>
              <w:rPr>
                <w:rFonts w:ascii="Arial" w:hAnsi="Arial" w:cs="Arial"/>
                <w:sz w:val="20"/>
                <w:szCs w:val="20"/>
              </w:rPr>
              <w:t xml:space="preserve">Pirkėjas </w:t>
            </w:r>
            <w:r w:rsidRPr="00CA7768">
              <w:rPr>
                <w:rFonts w:ascii="Arial" w:hAnsi="Arial" w:cs="Arial"/>
                <w:sz w:val="20"/>
                <w:szCs w:val="20"/>
              </w:rPr>
              <w:t>pirkimo dokumentų priedo Asmens duomenų tvarkymo sutarti</w:t>
            </w:r>
            <w:r>
              <w:rPr>
                <w:rFonts w:ascii="Arial" w:hAnsi="Arial" w:cs="Arial"/>
                <w:sz w:val="20"/>
                <w:szCs w:val="20"/>
              </w:rPr>
              <w:t>e</w:t>
            </w:r>
            <w:r w:rsidRPr="00CA7768">
              <w:rPr>
                <w:rFonts w:ascii="Arial" w:hAnsi="Arial" w:cs="Arial"/>
                <w:sz w:val="20"/>
                <w:szCs w:val="20"/>
              </w:rPr>
              <w:t xml:space="preserve">s 12.1. </w:t>
            </w:r>
            <w:r>
              <w:rPr>
                <w:rFonts w:ascii="Arial" w:hAnsi="Arial" w:cs="Arial"/>
                <w:sz w:val="20"/>
                <w:szCs w:val="20"/>
              </w:rPr>
              <w:t>punkte</w:t>
            </w:r>
            <w:r w:rsidRPr="00CA7768">
              <w:rPr>
                <w:rFonts w:ascii="Arial" w:hAnsi="Arial" w:cs="Arial"/>
                <w:sz w:val="20"/>
                <w:szCs w:val="20"/>
              </w:rPr>
              <w:t xml:space="preserve"> nurod</w:t>
            </w:r>
            <w:r>
              <w:rPr>
                <w:rFonts w:ascii="Arial" w:hAnsi="Arial" w:cs="Arial"/>
                <w:sz w:val="20"/>
                <w:szCs w:val="20"/>
              </w:rPr>
              <w:t>ė</w:t>
            </w:r>
            <w:r w:rsidRPr="00CA7768">
              <w:rPr>
                <w:rFonts w:ascii="Arial" w:hAnsi="Arial" w:cs="Arial"/>
                <w:sz w:val="20"/>
                <w:szCs w:val="20"/>
              </w:rPr>
              <w:t>:</w:t>
            </w:r>
          </w:p>
          <w:p w14:paraId="3DB9D267" w14:textId="77777777" w:rsidR="00BF3F1D" w:rsidRPr="00CA7768" w:rsidRDefault="00BF3F1D" w:rsidP="002360A1">
            <w:pPr>
              <w:spacing w:before="60" w:after="60"/>
              <w:jc w:val="both"/>
              <w:rPr>
                <w:rFonts w:ascii="Arial" w:hAnsi="Arial" w:cs="Arial"/>
                <w:sz w:val="20"/>
                <w:szCs w:val="20"/>
              </w:rPr>
            </w:pPr>
          </w:p>
          <w:p w14:paraId="1CC97D01" w14:textId="77777777" w:rsidR="00BF3F1D" w:rsidRDefault="00BF3F1D" w:rsidP="002360A1">
            <w:pPr>
              <w:spacing w:before="60" w:after="60"/>
              <w:jc w:val="both"/>
              <w:rPr>
                <w:rFonts w:ascii="Arial" w:hAnsi="Arial" w:cs="Arial"/>
                <w:sz w:val="20"/>
                <w:szCs w:val="20"/>
              </w:rPr>
            </w:pPr>
            <w:r w:rsidRPr="00CA7768">
              <w:rPr>
                <w:rFonts w:ascii="Arial" w:hAnsi="Arial" w:cs="Arial"/>
                <w:sz w:val="20"/>
                <w:szCs w:val="20"/>
              </w:rPr>
              <w:t xml:space="preserve">12.1. Šalys susitaria laikyti šią Duomenų tvarkymo sutartį 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sutarties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w:t>
            </w:r>
            <w:r w:rsidRPr="00CA7768">
              <w:rPr>
                <w:rFonts w:ascii="Arial" w:hAnsi="Arial" w:cs="Arial"/>
                <w:sz w:val="20"/>
                <w:szCs w:val="20"/>
              </w:rPr>
              <w:lastRenderedPageBreak/>
              <w:t>atskleista pagal teisės aktų reikalavimus. Šalis, pažeidusi šioje sutartyje numatytus įsipareigojimus – saugoti konfidencialią informaciją ir jos neatskleisti, privalo atlyginti kitai Šaliai šios duomenų tvarkymo sutarties pažeidimu padarytus nuostolius bei imtis visų protingų veiksmų, kad per trumpiausią laikotarpį ištaisytų tokio atskleidimo pasekmes. Šis Duomenų tvarkymo sutarties punktas galioja ir po jos nutraukimo (neterminuotai).</w:t>
            </w:r>
          </w:p>
        </w:tc>
        <w:tc>
          <w:tcPr>
            <w:tcW w:w="4539" w:type="dxa"/>
          </w:tcPr>
          <w:p w14:paraId="1F20416F" w14:textId="77777777" w:rsidR="00BF3F1D" w:rsidRDefault="00BF3F1D" w:rsidP="002360A1">
            <w:pPr>
              <w:spacing w:before="60" w:after="60"/>
              <w:jc w:val="both"/>
              <w:rPr>
                <w:rFonts w:ascii="Arial" w:hAnsi="Arial" w:cs="Arial"/>
                <w:sz w:val="20"/>
                <w:szCs w:val="20"/>
              </w:rPr>
            </w:pPr>
            <w:r w:rsidRPr="00CA7768">
              <w:rPr>
                <w:rFonts w:ascii="Arial" w:hAnsi="Arial" w:cs="Arial"/>
                <w:sz w:val="20"/>
                <w:szCs w:val="20"/>
              </w:rPr>
              <w:lastRenderedPageBreak/>
              <w:t>12.1.</w:t>
            </w:r>
            <w:r>
              <w:rPr>
                <w:rFonts w:ascii="Arial" w:hAnsi="Arial" w:cs="Arial"/>
                <w:sz w:val="20"/>
                <w:szCs w:val="20"/>
              </w:rPr>
              <w:t xml:space="preserve"> </w:t>
            </w:r>
            <w:r w:rsidRPr="00CA7768">
              <w:rPr>
                <w:rFonts w:ascii="Arial" w:hAnsi="Arial" w:cs="Arial"/>
                <w:sz w:val="20"/>
                <w:szCs w:val="20"/>
              </w:rPr>
              <w:t xml:space="preserve">Šalys susitaria laikyti šią Duomenų tvarkymo sutartį ir visą jos pagrindu viena kitai perduodamą informaciją paslaptyje neterminuotai 3 metus nuo Paslaugų teikimo sutarties pabaigos,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sutarties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w:t>
            </w:r>
            <w:r w:rsidRPr="00CA7768">
              <w:rPr>
                <w:rFonts w:ascii="Arial" w:hAnsi="Arial" w:cs="Arial"/>
                <w:sz w:val="20"/>
                <w:szCs w:val="20"/>
              </w:rPr>
              <w:lastRenderedPageBreak/>
              <w:t>pažeidusi šioje sutartyje numatytus įsipareigojimus – saugoti konfidencialią informaciją ir jos neatskleisti, privalo atlyginti kitai Šaliai šios duomenų tvarkymo sutarties pažeidimu padarytus nuostolius bei imtis visų protingų veiksmų, kad per trumpiausią laikotarpį ištaisytų tokio atskleidimo pasekmes. Šis Duomenų tvarkymo sutarties punktas galioja ir po jos nutraukimo (neterminuotai).</w:t>
            </w:r>
          </w:p>
          <w:p w14:paraId="116D955E" w14:textId="77777777" w:rsidR="00BF3F1D" w:rsidRDefault="00BF3F1D" w:rsidP="002360A1">
            <w:pPr>
              <w:spacing w:before="60" w:after="60"/>
              <w:jc w:val="both"/>
              <w:rPr>
                <w:rFonts w:ascii="Arial" w:hAnsi="Arial" w:cs="Arial"/>
                <w:sz w:val="20"/>
                <w:szCs w:val="20"/>
              </w:rPr>
            </w:pPr>
          </w:p>
          <w:p w14:paraId="78CD630E" w14:textId="78D4E6B4" w:rsidR="00BF3F1D" w:rsidRDefault="00BF3F1D" w:rsidP="002360A1">
            <w:pPr>
              <w:spacing w:before="60" w:after="60"/>
              <w:jc w:val="both"/>
              <w:rPr>
                <w:rFonts w:ascii="Arial" w:hAnsi="Arial" w:cs="Arial"/>
                <w:sz w:val="20"/>
                <w:szCs w:val="20"/>
              </w:rPr>
            </w:pPr>
            <w:r w:rsidRPr="00BF3F1D">
              <w:rPr>
                <w:rFonts w:ascii="Arial" w:hAnsi="Arial" w:cs="Arial"/>
                <w:sz w:val="20"/>
                <w:szCs w:val="20"/>
              </w:rPr>
              <w:t>Bendrovė pažymi, kad neterminuotas neatskleidimo laikotarpis neatitinka susiformavusios teismų praktikos bei sutarčių teisės logikos. Atsižvelgdama į tai, Bendrovė prašo pirkimo dokumentų priedo Asmens duomenų tvarkymo sutarties 12.1. punktą pakoreguoti.</w:t>
            </w:r>
          </w:p>
        </w:tc>
        <w:tc>
          <w:tcPr>
            <w:tcW w:w="4642" w:type="dxa"/>
          </w:tcPr>
          <w:p w14:paraId="739E4F1A" w14:textId="77777777" w:rsidR="00F63460" w:rsidRDefault="00F63460" w:rsidP="00F63460">
            <w:pPr>
              <w:spacing w:before="60" w:after="60"/>
              <w:jc w:val="both"/>
              <w:rPr>
                <w:rFonts w:ascii="Arial" w:hAnsi="Arial" w:cs="Arial"/>
                <w:sz w:val="20"/>
                <w:szCs w:val="20"/>
              </w:rPr>
            </w:pPr>
            <w:r>
              <w:rPr>
                <w:rFonts w:ascii="Arial" w:hAnsi="Arial" w:cs="Arial"/>
                <w:sz w:val="20"/>
                <w:szCs w:val="20"/>
              </w:rPr>
              <w:lastRenderedPageBreak/>
              <w:t xml:space="preserve">Neatsižvelgta. </w:t>
            </w:r>
          </w:p>
          <w:p w14:paraId="1B4D8BFD" w14:textId="77777777" w:rsidR="00F63460" w:rsidRDefault="00F63460" w:rsidP="00F63460">
            <w:pPr>
              <w:spacing w:before="60" w:after="60"/>
              <w:jc w:val="both"/>
              <w:rPr>
                <w:rFonts w:ascii="Arial" w:hAnsi="Arial" w:cs="Arial"/>
                <w:sz w:val="20"/>
                <w:szCs w:val="20"/>
              </w:rPr>
            </w:pPr>
            <w:r w:rsidRPr="00062F79">
              <w:rPr>
                <w:rFonts w:ascii="Arial" w:hAnsi="Arial" w:cs="Arial"/>
                <w:sz w:val="20"/>
                <w:szCs w:val="20"/>
              </w:rPr>
              <w:t xml:space="preserve">Atsižvelgiant į tai, kad </w:t>
            </w:r>
            <w:r>
              <w:rPr>
                <w:rFonts w:ascii="Arial" w:hAnsi="Arial" w:cs="Arial"/>
                <w:sz w:val="20"/>
                <w:szCs w:val="20"/>
              </w:rPr>
              <w:t xml:space="preserve">perkamos </w:t>
            </w:r>
            <w:r w:rsidRPr="00062F79">
              <w:rPr>
                <w:rFonts w:ascii="Arial" w:hAnsi="Arial" w:cs="Arial"/>
                <w:sz w:val="20"/>
                <w:szCs w:val="20"/>
              </w:rPr>
              <w:t>paslaugos apima didelio rato klientų asmens duomenis, net ir pasibaigus sutartiniams teisiniams santykiams, šių duomenų apsauga išlieka aktuali neapibrėžtą laikotarpį. Todėl Perkantysis subjektas siūlomos tikslinti nuostatos nekeis.</w:t>
            </w:r>
          </w:p>
          <w:p w14:paraId="7A5E0C2A" w14:textId="09001FFC" w:rsidR="00BF3F1D" w:rsidRDefault="00F63460" w:rsidP="002360A1">
            <w:pPr>
              <w:spacing w:before="60" w:after="60"/>
              <w:jc w:val="both"/>
              <w:rPr>
                <w:rFonts w:ascii="Arial" w:hAnsi="Arial" w:cs="Arial"/>
                <w:sz w:val="20"/>
                <w:szCs w:val="20"/>
              </w:rPr>
            </w:pPr>
            <w:r>
              <w:rPr>
                <w:rFonts w:ascii="Arial" w:hAnsi="Arial" w:cs="Arial"/>
                <w:sz w:val="20"/>
                <w:szCs w:val="20"/>
              </w:rPr>
              <w:t xml:space="preserve">Taip pat tiekėjas </w:t>
            </w:r>
            <w:r w:rsidRPr="009A4CC3">
              <w:rPr>
                <w:rFonts w:ascii="Arial" w:hAnsi="Arial" w:cs="Arial"/>
                <w:sz w:val="20"/>
                <w:szCs w:val="20"/>
              </w:rPr>
              <w:t xml:space="preserve">nepateikė teisinių argumentų, </w:t>
            </w:r>
            <w:r>
              <w:rPr>
                <w:rFonts w:ascii="Arial" w:hAnsi="Arial" w:cs="Arial"/>
                <w:sz w:val="20"/>
                <w:szCs w:val="20"/>
              </w:rPr>
              <w:t>pagrindžiančių</w:t>
            </w:r>
            <w:r w:rsidRPr="009A4CC3">
              <w:rPr>
                <w:rFonts w:ascii="Arial" w:hAnsi="Arial" w:cs="Arial"/>
                <w:sz w:val="20"/>
                <w:szCs w:val="20"/>
              </w:rPr>
              <w:t xml:space="preserve"> tik 3 met</w:t>
            </w:r>
            <w:r>
              <w:rPr>
                <w:rFonts w:ascii="Arial" w:hAnsi="Arial" w:cs="Arial"/>
                <w:sz w:val="20"/>
                <w:szCs w:val="20"/>
              </w:rPr>
              <w:t xml:space="preserve">ų informacijos saugojimo </w:t>
            </w:r>
            <w:r w:rsidRPr="009A4CC3">
              <w:rPr>
                <w:rFonts w:ascii="Arial" w:hAnsi="Arial" w:cs="Arial"/>
                <w:sz w:val="20"/>
                <w:szCs w:val="20"/>
              </w:rPr>
              <w:t>termin</w:t>
            </w:r>
            <w:r>
              <w:rPr>
                <w:rFonts w:ascii="Arial" w:hAnsi="Arial" w:cs="Arial"/>
                <w:sz w:val="20"/>
                <w:szCs w:val="20"/>
              </w:rPr>
              <w:t>ą</w:t>
            </w:r>
            <w:r w:rsidRPr="009A4CC3">
              <w:rPr>
                <w:rFonts w:ascii="Arial" w:hAnsi="Arial" w:cs="Arial"/>
                <w:sz w:val="20"/>
                <w:szCs w:val="20"/>
              </w:rPr>
              <w:t xml:space="preserve"> ir </w:t>
            </w:r>
            <w:r>
              <w:rPr>
                <w:rFonts w:ascii="Arial" w:hAnsi="Arial" w:cs="Arial"/>
                <w:sz w:val="20"/>
                <w:szCs w:val="20"/>
              </w:rPr>
              <w:t xml:space="preserve">to </w:t>
            </w:r>
            <w:r w:rsidRPr="009A4CC3">
              <w:rPr>
                <w:rFonts w:ascii="Arial" w:hAnsi="Arial" w:cs="Arial"/>
                <w:sz w:val="20"/>
                <w:szCs w:val="20"/>
              </w:rPr>
              <w:t>proporcingumą.</w:t>
            </w:r>
          </w:p>
        </w:tc>
      </w:tr>
      <w:tr w:rsidR="00BF3F1D" w14:paraId="0423E4C8" w14:textId="77777777" w:rsidTr="2FC88511">
        <w:tc>
          <w:tcPr>
            <w:tcW w:w="686" w:type="dxa"/>
          </w:tcPr>
          <w:p w14:paraId="43CB3910" w14:textId="77777777" w:rsidR="00BF3F1D" w:rsidRDefault="00BF3F1D" w:rsidP="002360A1">
            <w:pPr>
              <w:spacing w:before="60" w:after="60"/>
              <w:jc w:val="both"/>
              <w:rPr>
                <w:rFonts w:ascii="Arial" w:hAnsi="Arial" w:cs="Arial"/>
                <w:sz w:val="20"/>
                <w:szCs w:val="20"/>
              </w:rPr>
            </w:pPr>
            <w:r>
              <w:rPr>
                <w:rFonts w:ascii="Arial" w:hAnsi="Arial" w:cs="Arial"/>
                <w:sz w:val="20"/>
                <w:szCs w:val="20"/>
              </w:rPr>
              <w:t>14.</w:t>
            </w:r>
          </w:p>
        </w:tc>
        <w:tc>
          <w:tcPr>
            <w:tcW w:w="4719" w:type="dxa"/>
          </w:tcPr>
          <w:p w14:paraId="665901C3" w14:textId="77777777" w:rsidR="00BF3F1D" w:rsidRDefault="00BF3F1D" w:rsidP="002360A1">
            <w:pPr>
              <w:spacing w:before="60" w:after="60"/>
              <w:jc w:val="both"/>
              <w:rPr>
                <w:rFonts w:ascii="Arial" w:hAnsi="Arial" w:cs="Arial"/>
                <w:sz w:val="20"/>
                <w:szCs w:val="20"/>
              </w:rPr>
            </w:pPr>
            <w:r w:rsidRPr="00135702">
              <w:rPr>
                <w:rFonts w:ascii="Arial" w:hAnsi="Arial" w:cs="Arial"/>
                <w:sz w:val="20"/>
                <w:szCs w:val="20"/>
              </w:rPr>
              <w:t xml:space="preserve">Bendrovė pažymi, kad teikiamų paslaugų kontekste privaloma papildyti Duomenų tvarkymo sutartį </w:t>
            </w:r>
            <w:r>
              <w:rPr>
                <w:rFonts w:ascii="Arial" w:hAnsi="Arial" w:cs="Arial"/>
                <w:sz w:val="20"/>
                <w:szCs w:val="20"/>
              </w:rPr>
              <w:t>šiomis</w:t>
            </w:r>
            <w:r w:rsidRPr="00135702">
              <w:rPr>
                <w:rFonts w:ascii="Arial" w:hAnsi="Arial" w:cs="Arial"/>
                <w:sz w:val="20"/>
                <w:szCs w:val="20"/>
              </w:rPr>
              <w:t xml:space="preserve"> nuostatomis:</w:t>
            </w:r>
          </w:p>
          <w:p w14:paraId="7FA585B4" w14:textId="77777777" w:rsidR="00BF3F1D" w:rsidRPr="00135702" w:rsidRDefault="00BF3F1D" w:rsidP="002360A1">
            <w:pPr>
              <w:spacing w:before="60" w:after="60"/>
              <w:jc w:val="both"/>
              <w:rPr>
                <w:rFonts w:ascii="Arial" w:hAnsi="Arial" w:cs="Arial"/>
                <w:sz w:val="20"/>
                <w:szCs w:val="20"/>
              </w:rPr>
            </w:pPr>
          </w:p>
          <w:p w14:paraId="0C0751DD" w14:textId="77777777" w:rsidR="00BF3F1D" w:rsidRPr="00135702" w:rsidRDefault="00BF3F1D" w:rsidP="002360A1">
            <w:pPr>
              <w:spacing w:before="60" w:after="60"/>
              <w:jc w:val="both"/>
              <w:rPr>
                <w:rFonts w:ascii="Arial" w:hAnsi="Arial" w:cs="Arial"/>
                <w:sz w:val="20"/>
                <w:szCs w:val="20"/>
              </w:rPr>
            </w:pPr>
            <w:r w:rsidRPr="00135702">
              <w:rPr>
                <w:rFonts w:ascii="Arial" w:hAnsi="Arial" w:cs="Arial"/>
                <w:sz w:val="20"/>
                <w:szCs w:val="20"/>
              </w:rPr>
              <w:t>12.6. Teikdamas informacijos parengimo paslaugas (IPP) Vykdytojas veikia kaip Užsakovo pateiktoje Paslaugoms suteikti reikalingoje informacijoje esančių Užsakovo valdomų asmens duomenų tvarkytojas.</w:t>
            </w:r>
          </w:p>
          <w:p w14:paraId="0FDC4E59" w14:textId="77777777" w:rsidR="00BF3F1D" w:rsidRPr="00135702" w:rsidRDefault="00BF3F1D" w:rsidP="002360A1">
            <w:pPr>
              <w:spacing w:before="60" w:after="60"/>
              <w:jc w:val="both"/>
              <w:rPr>
                <w:rFonts w:ascii="Arial" w:hAnsi="Arial" w:cs="Arial"/>
                <w:sz w:val="20"/>
                <w:szCs w:val="20"/>
              </w:rPr>
            </w:pPr>
            <w:r w:rsidRPr="00135702">
              <w:rPr>
                <w:rFonts w:ascii="Arial" w:hAnsi="Arial" w:cs="Arial"/>
                <w:sz w:val="20"/>
                <w:szCs w:val="20"/>
              </w:rPr>
              <w:t>12.7. Šalys susitaria, kad po IPP suteikti reikalingos informacijos perdavimo Vykdytojas tampa savarankišku pašto paslaugai suteikti reikalingų asmens duomenų valdytoju, o Užsakovas visais atvejais išlieka pašto siuntose siunčiamų asmens duomenų ar kitos informacijos, jeigu tokia jose siunčiama, valdytoju. Šį teisinį santykį reglamentuoja Duomenų tvarkymo sutarties 12.8. – 12.8.4. p.</w:t>
            </w:r>
          </w:p>
          <w:p w14:paraId="11B6759D" w14:textId="77777777" w:rsidR="00BF3F1D" w:rsidRPr="00135702" w:rsidRDefault="00BF3F1D" w:rsidP="002360A1">
            <w:pPr>
              <w:spacing w:before="60" w:after="60"/>
              <w:jc w:val="both"/>
              <w:rPr>
                <w:rFonts w:ascii="Arial" w:hAnsi="Arial" w:cs="Arial"/>
                <w:sz w:val="20"/>
                <w:szCs w:val="20"/>
              </w:rPr>
            </w:pPr>
            <w:r w:rsidRPr="00135702">
              <w:rPr>
                <w:rFonts w:ascii="Arial" w:hAnsi="Arial" w:cs="Arial"/>
                <w:sz w:val="20"/>
                <w:szCs w:val="20"/>
              </w:rPr>
              <w:t xml:space="preserve">12.8. Užsakovas Sutarties galiojimo laikotarpiu gali perduoti Vykdytojui susirašinėjimo šalių asmens duomenis (vardas, pavardė, adresas, o tam tikrais </w:t>
            </w:r>
            <w:r w:rsidRPr="00135702">
              <w:rPr>
                <w:rFonts w:ascii="Arial" w:hAnsi="Arial" w:cs="Arial"/>
                <w:sz w:val="20"/>
                <w:szCs w:val="20"/>
              </w:rPr>
              <w:lastRenderedPageBreak/>
              <w:t>atvejais – darbovietė, pareigos, telefono numeris, el. pašto adresas ar kt.) (toliau – Duomenys). Kiekvienu atveju perduodamų Duomenų apimtį nustato Užsakovas.</w:t>
            </w:r>
          </w:p>
          <w:p w14:paraId="1FCAD43D" w14:textId="77777777" w:rsidR="00BF3F1D" w:rsidRPr="00135702" w:rsidRDefault="00BF3F1D" w:rsidP="002360A1">
            <w:pPr>
              <w:spacing w:before="60" w:after="60"/>
              <w:jc w:val="both"/>
              <w:rPr>
                <w:rFonts w:ascii="Arial" w:hAnsi="Arial" w:cs="Arial"/>
                <w:sz w:val="20"/>
                <w:szCs w:val="20"/>
              </w:rPr>
            </w:pPr>
            <w:r w:rsidRPr="00135702">
              <w:rPr>
                <w:rFonts w:ascii="Arial" w:hAnsi="Arial" w:cs="Arial"/>
                <w:sz w:val="20"/>
                <w:szCs w:val="20"/>
              </w:rPr>
              <w:t>12.8.1. Užsakovas patvirtina, jog Duomenys surinkti ir tvarkomi, įskaitant perdavimą Vykdytojui, teisėtai, o Duomenų subjektai, kurių Duomenys yra perduodami Vykdytojui, yra tinkamai ir laiku informuoti apie jų Duomenų tvarkymą, įskaitant ir perdavimą Vykdytojui, ir, kai reikalinga, jiems pateikta visa Bendrajame duomenų apsaugos reglamente (ES) 2016/679 numatyta privaloma informacija.</w:t>
            </w:r>
          </w:p>
          <w:p w14:paraId="433CF796" w14:textId="77777777" w:rsidR="00BF3F1D" w:rsidRPr="00135702" w:rsidRDefault="00BF3F1D" w:rsidP="002360A1">
            <w:pPr>
              <w:spacing w:before="60" w:after="60"/>
              <w:jc w:val="both"/>
              <w:rPr>
                <w:rFonts w:ascii="Arial" w:hAnsi="Arial" w:cs="Arial"/>
                <w:sz w:val="20"/>
                <w:szCs w:val="20"/>
              </w:rPr>
            </w:pPr>
            <w:r w:rsidRPr="00135702">
              <w:rPr>
                <w:rFonts w:ascii="Arial" w:hAnsi="Arial" w:cs="Arial"/>
                <w:sz w:val="20"/>
                <w:szCs w:val="20"/>
              </w:rPr>
              <w:t>12.8.2. Užsakovas yra atsakingas už Vykdytojui perduodamų Duomenų tikslumą, išsamumą ir teisingumą. Užsakovas supranta, jog kai jis perduoda Duomenis Vykdytojui, Užsakovas yra Duomenų valdytojas ir dėl to jis yra atsakingas už tinkamo jų perdavimo būdo bei jo metu taikomų techninių, organizacinių ir kitų saugumo priemonių pasirinkimą bei jų užtikrinimą Duomenų perdavimo Vykdytojui metu.</w:t>
            </w:r>
          </w:p>
          <w:p w14:paraId="14F2FDA7" w14:textId="77777777" w:rsidR="00BF3F1D" w:rsidRPr="00135702" w:rsidRDefault="00BF3F1D" w:rsidP="002360A1">
            <w:pPr>
              <w:spacing w:before="60" w:after="60"/>
              <w:jc w:val="both"/>
              <w:rPr>
                <w:rFonts w:ascii="Arial" w:hAnsi="Arial" w:cs="Arial"/>
                <w:sz w:val="20"/>
                <w:szCs w:val="20"/>
              </w:rPr>
            </w:pPr>
            <w:r w:rsidRPr="00135702">
              <w:rPr>
                <w:rFonts w:ascii="Arial" w:hAnsi="Arial" w:cs="Arial"/>
                <w:sz w:val="20"/>
                <w:szCs w:val="20"/>
              </w:rPr>
              <w:t>12.8.3. Po Duomenų perdavimo Šalys, veikdamos kaip savarankiški Duomenų valdytojai, sutaria bendradarbiauti tarpusavyje ir, jei objektyviai reikalinga, teikti viena kitai pagalbą gavus Duomenų subjektų ir / arba kompetentingų institucijų prašymus ar paklausimus, susijusius su Duomenimis.</w:t>
            </w:r>
          </w:p>
          <w:p w14:paraId="48F9A012" w14:textId="77777777" w:rsidR="00BF3F1D" w:rsidRDefault="00BF3F1D" w:rsidP="002360A1">
            <w:pPr>
              <w:spacing w:before="60" w:after="60"/>
              <w:jc w:val="both"/>
              <w:rPr>
                <w:rFonts w:ascii="Arial" w:hAnsi="Arial" w:cs="Arial"/>
                <w:sz w:val="20"/>
                <w:szCs w:val="20"/>
              </w:rPr>
            </w:pPr>
            <w:r w:rsidRPr="00135702">
              <w:rPr>
                <w:rFonts w:ascii="Arial" w:hAnsi="Arial" w:cs="Arial"/>
                <w:sz w:val="20"/>
                <w:szCs w:val="20"/>
              </w:rPr>
              <w:t>12.8.4. Šalys supranta ir patvirtina, kad veikdamos kaip du atskiri Duomenų valdytojai, savarankiškai atsako už tinkamą Duomenų tvarkymą pagal Asmens duomenų apsaugos teisės aktus.</w:t>
            </w:r>
          </w:p>
        </w:tc>
        <w:tc>
          <w:tcPr>
            <w:tcW w:w="4539" w:type="dxa"/>
          </w:tcPr>
          <w:p w14:paraId="2B7EB96B" w14:textId="77777777" w:rsidR="00BF3F1D" w:rsidRPr="00135702" w:rsidRDefault="00BF3F1D" w:rsidP="002360A1">
            <w:pPr>
              <w:spacing w:before="60" w:after="60"/>
              <w:jc w:val="both"/>
              <w:rPr>
                <w:rFonts w:ascii="Arial" w:hAnsi="Arial" w:cs="Arial"/>
                <w:sz w:val="20"/>
                <w:szCs w:val="20"/>
              </w:rPr>
            </w:pPr>
            <w:r w:rsidRPr="00135702">
              <w:rPr>
                <w:rFonts w:ascii="Arial" w:hAnsi="Arial" w:cs="Arial"/>
                <w:sz w:val="20"/>
                <w:szCs w:val="20"/>
              </w:rPr>
              <w:lastRenderedPageBreak/>
              <w:t>10.2. Tvarkytojas įsipareigoja 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w:t>
            </w:r>
          </w:p>
          <w:p w14:paraId="423A8BE5" w14:textId="77777777" w:rsidR="00BF3F1D" w:rsidRDefault="00BF3F1D" w:rsidP="002360A1">
            <w:pPr>
              <w:spacing w:before="60" w:after="60"/>
              <w:jc w:val="both"/>
              <w:rPr>
                <w:rFonts w:ascii="Arial" w:hAnsi="Arial" w:cs="Arial"/>
                <w:sz w:val="20"/>
                <w:szCs w:val="20"/>
              </w:rPr>
            </w:pPr>
            <w:r w:rsidRPr="00135702">
              <w:rPr>
                <w:rFonts w:ascii="Arial" w:hAnsi="Arial" w:cs="Arial"/>
                <w:sz w:val="20"/>
                <w:szCs w:val="20"/>
              </w:rPr>
              <w:t>10.3. duomenų tvarkymo trukmė – ne ilgiau nei 60 (šešiasdešimt) kalendorinių dienų nuo jų perdavimo Vykdytojui (išskyrus atvejus, kai taikomos Duomenų tvarkymo sutarties 10.2. punkte numatytos sąlygos).</w:t>
            </w:r>
          </w:p>
          <w:p w14:paraId="697C22D3" w14:textId="77777777" w:rsidR="00BF3F1D" w:rsidRDefault="00BF3F1D" w:rsidP="002360A1">
            <w:pPr>
              <w:spacing w:before="60" w:after="60"/>
              <w:jc w:val="both"/>
              <w:rPr>
                <w:rFonts w:ascii="Arial" w:hAnsi="Arial" w:cs="Arial"/>
                <w:sz w:val="20"/>
                <w:szCs w:val="20"/>
              </w:rPr>
            </w:pPr>
          </w:p>
          <w:p w14:paraId="379C0069" w14:textId="6A0BE7D2" w:rsidR="00BF3F1D" w:rsidRDefault="00BF3F1D" w:rsidP="002360A1">
            <w:pPr>
              <w:spacing w:before="60" w:after="60"/>
              <w:jc w:val="both"/>
              <w:rPr>
                <w:rFonts w:ascii="Arial" w:hAnsi="Arial" w:cs="Arial"/>
                <w:sz w:val="20"/>
                <w:szCs w:val="20"/>
              </w:rPr>
            </w:pPr>
            <w:r w:rsidRPr="00BF3F1D">
              <w:rPr>
                <w:rFonts w:ascii="Arial" w:hAnsi="Arial" w:cs="Arial"/>
                <w:sz w:val="20"/>
                <w:szCs w:val="20"/>
              </w:rPr>
              <w:t xml:space="preserve">Bendrovė prašo pirkimo dokumentų priedo Asmens duomenų tvarkymo sutarties 10 punktą papildyti nuostatomis dėl duomenų tvarkymo trukmės, kurios yra suderintos su Bendrovės </w:t>
            </w:r>
            <w:r w:rsidRPr="00BF3F1D">
              <w:rPr>
                <w:rFonts w:ascii="Arial" w:hAnsi="Arial" w:cs="Arial"/>
                <w:sz w:val="20"/>
                <w:szCs w:val="20"/>
              </w:rPr>
              <w:lastRenderedPageBreak/>
              <w:t>vidaus procesais teikiant spausdinimo paslaugą, bei geriau atitinka realią situaciją.</w:t>
            </w:r>
          </w:p>
        </w:tc>
        <w:tc>
          <w:tcPr>
            <w:tcW w:w="4642" w:type="dxa"/>
          </w:tcPr>
          <w:p w14:paraId="733EEB2F" w14:textId="77777777" w:rsidR="004C1AA1" w:rsidRDefault="004C1AA1" w:rsidP="004C1AA1">
            <w:pPr>
              <w:spacing w:before="60" w:after="60"/>
              <w:jc w:val="both"/>
              <w:rPr>
                <w:rFonts w:ascii="Arial" w:hAnsi="Arial" w:cs="Arial"/>
                <w:sz w:val="20"/>
              </w:rPr>
            </w:pPr>
            <w:r>
              <w:rPr>
                <w:rFonts w:ascii="Arial" w:hAnsi="Arial" w:cs="Arial"/>
                <w:sz w:val="20"/>
              </w:rPr>
              <w:lastRenderedPageBreak/>
              <w:t xml:space="preserve">Dėl tiekėjo siūlymo papildyti ADA sutartį </w:t>
            </w:r>
            <w:r>
              <w:rPr>
                <w:rFonts w:ascii="Arial" w:hAnsi="Arial" w:cs="Arial"/>
                <w:sz w:val="20"/>
                <w:lang w:val="en-US"/>
              </w:rPr>
              <w:t xml:space="preserve">12.6 – 12.8 </w:t>
            </w:r>
            <w:r w:rsidRPr="00061600">
              <w:rPr>
                <w:rFonts w:ascii="Arial" w:hAnsi="Arial" w:cs="Arial"/>
                <w:sz w:val="20"/>
              </w:rPr>
              <w:t>punktais</w:t>
            </w:r>
            <w:r>
              <w:rPr>
                <w:rFonts w:ascii="Arial" w:hAnsi="Arial" w:cs="Arial"/>
                <w:sz w:val="20"/>
              </w:rPr>
              <w:t>, Pirkėjas ma</w:t>
            </w:r>
            <w:r w:rsidRPr="00E67107">
              <w:rPr>
                <w:rFonts w:ascii="Arial" w:hAnsi="Arial" w:cs="Arial"/>
                <w:sz w:val="20"/>
              </w:rPr>
              <w:t>no, kad siūlomos papildyti nuostatos nėra Duomenų tvarkymo sutarties objektas, t. y. šia sutartimi reglamentuojami duomenų valdytojo ir duomenų tvarkytojo teisės ir pareigos, bet ne savarankiškai veikiančių duomenų valdytojų  teisės ir pareigos. Atsižvelgiant į tai, Pirkėjas į Tiekėjo siūlymą neatsižvelgia</w:t>
            </w:r>
            <w:r>
              <w:rPr>
                <w:rFonts w:ascii="Arial" w:hAnsi="Arial" w:cs="Arial"/>
                <w:sz w:val="20"/>
              </w:rPr>
              <w:t>.</w:t>
            </w:r>
          </w:p>
          <w:p w14:paraId="4FD15D8A" w14:textId="77777777" w:rsidR="004C1AA1" w:rsidRDefault="004C1AA1" w:rsidP="004C1AA1">
            <w:pPr>
              <w:spacing w:before="60" w:after="60"/>
              <w:jc w:val="both"/>
              <w:rPr>
                <w:rFonts w:ascii="Arial" w:hAnsi="Arial" w:cs="Arial"/>
                <w:sz w:val="20"/>
              </w:rPr>
            </w:pPr>
          </w:p>
          <w:p w14:paraId="76C87B02" w14:textId="2DFE4D87" w:rsidR="00BF3F1D" w:rsidRDefault="004C1AA1" w:rsidP="002360A1">
            <w:pPr>
              <w:spacing w:before="60" w:after="60"/>
              <w:jc w:val="both"/>
              <w:rPr>
                <w:rFonts w:ascii="Arial" w:hAnsi="Arial" w:cs="Arial"/>
                <w:sz w:val="20"/>
                <w:szCs w:val="20"/>
              </w:rPr>
            </w:pPr>
            <w:r>
              <w:rPr>
                <w:rFonts w:ascii="Arial" w:hAnsi="Arial" w:cs="Arial"/>
                <w:sz w:val="20"/>
              </w:rPr>
              <w:t xml:space="preserve">Taip pat Pirkėjas </w:t>
            </w:r>
            <w:r w:rsidRPr="00E67107">
              <w:rPr>
                <w:rFonts w:ascii="Arial" w:hAnsi="Arial" w:cs="Arial"/>
                <w:sz w:val="20"/>
              </w:rPr>
              <w:t>nesuti</w:t>
            </w:r>
            <w:r>
              <w:rPr>
                <w:rFonts w:ascii="Arial" w:hAnsi="Arial" w:cs="Arial"/>
                <w:sz w:val="20"/>
              </w:rPr>
              <w:t>n</w:t>
            </w:r>
            <w:r w:rsidRPr="00E67107">
              <w:rPr>
                <w:rFonts w:ascii="Arial" w:hAnsi="Arial" w:cs="Arial"/>
                <w:sz w:val="20"/>
              </w:rPr>
              <w:t>ka</w:t>
            </w:r>
            <w:r>
              <w:rPr>
                <w:rFonts w:ascii="Arial" w:hAnsi="Arial" w:cs="Arial"/>
                <w:sz w:val="20"/>
              </w:rPr>
              <w:t xml:space="preserve"> su tiekėjo siūlymu papildyti ADA sutartį </w:t>
            </w:r>
            <w:r>
              <w:rPr>
                <w:rFonts w:ascii="Arial" w:hAnsi="Arial" w:cs="Arial"/>
                <w:sz w:val="20"/>
                <w:lang w:val="en-US"/>
              </w:rPr>
              <w:t xml:space="preserve">10.2 </w:t>
            </w:r>
            <w:proofErr w:type="spellStart"/>
            <w:r>
              <w:rPr>
                <w:rFonts w:ascii="Arial" w:hAnsi="Arial" w:cs="Arial"/>
                <w:sz w:val="20"/>
                <w:lang w:val="en-US"/>
              </w:rPr>
              <w:t>ir</w:t>
            </w:r>
            <w:proofErr w:type="spellEnd"/>
            <w:r>
              <w:rPr>
                <w:rFonts w:ascii="Arial" w:hAnsi="Arial" w:cs="Arial"/>
                <w:sz w:val="20"/>
                <w:lang w:val="en-US"/>
              </w:rPr>
              <w:t xml:space="preserve"> 10.3 </w:t>
            </w:r>
            <w:r>
              <w:rPr>
                <w:rFonts w:ascii="Arial" w:hAnsi="Arial" w:cs="Arial"/>
                <w:sz w:val="20"/>
              </w:rPr>
              <w:t>punktais</w:t>
            </w:r>
            <w:r w:rsidRPr="00E67107">
              <w:rPr>
                <w:rFonts w:ascii="Arial" w:hAnsi="Arial" w:cs="Arial"/>
                <w:sz w:val="20"/>
              </w:rPr>
              <w:t xml:space="preserve">, kadangi tai neatitiktų Bendrojo duomenų apsaugos reglamento 5 straipsnio 1 dalies e punkte įtvirtino saugojimo trukmės apribojimo principo, kuris reiškia, kad asmens duomenys negali būti tvarkomi ilgiau, nei to reikia tikslui pasiekti, o pasiekus tikslą, duomenys </w:t>
            </w:r>
            <w:r w:rsidRPr="00E67107">
              <w:rPr>
                <w:rFonts w:ascii="Arial" w:hAnsi="Arial" w:cs="Arial"/>
                <w:b/>
                <w:bCs/>
                <w:sz w:val="20"/>
              </w:rPr>
              <w:t>turi būti nedelsiant ištrinti</w:t>
            </w:r>
            <w:r w:rsidRPr="00E67107">
              <w:rPr>
                <w:rFonts w:ascii="Arial" w:hAnsi="Arial" w:cs="Arial"/>
                <w:sz w:val="20"/>
              </w:rPr>
              <w:t xml:space="preserve">. Atsižvelgiant į tai, kad duomenų tvarkytojas asmens duomenis tvarko paslaugos teikimo tikslu, todėl pasibaigus paslaugos teikimui, šie duomenys toliau nebegali būti tvarkomi (nes </w:t>
            </w:r>
            <w:r w:rsidRPr="00E67107">
              <w:rPr>
                <w:rFonts w:ascii="Arial" w:hAnsi="Arial" w:cs="Arial"/>
                <w:sz w:val="20"/>
              </w:rPr>
              <w:lastRenderedPageBreak/>
              <w:t>tokiam tvarkymui nėra jokio teisinio pagrindo) ir pagal duomenų valdytojo nurodymą turi būti nedelsiant grąžinti duomenų valdytojui arba sunaikinti. Be to ir Bendrojo duomenų apsaugos reglamento 28 straipsnio 3 dalies g punktas reikalauja asmens duomenų tvarkymo sutartyje numatyti duomenų tvarkytojo pareigą pagal duomenų valdytojo pasirinkimą, užbaigus teikti su duomenų tvarkymu susijusias paslaugas, ištrinti arba grąžinti duomenų valdytojui visus asmens duomenis ir ištrinti esamas jų kopijas (išskyrus atvejus, kai Sąjungos ar valstybės narės teise reikalaujama asmens duomenis saugoti).</w:t>
            </w:r>
          </w:p>
        </w:tc>
      </w:tr>
      <w:tr w:rsidR="00BF3F1D" w14:paraId="4A21BFBD" w14:textId="77777777" w:rsidTr="2FC88511">
        <w:tc>
          <w:tcPr>
            <w:tcW w:w="686" w:type="dxa"/>
          </w:tcPr>
          <w:p w14:paraId="700C733E" w14:textId="77777777" w:rsidR="00BF3F1D" w:rsidRDefault="00BF3F1D" w:rsidP="002360A1">
            <w:pPr>
              <w:spacing w:before="60" w:after="60"/>
              <w:jc w:val="both"/>
              <w:rPr>
                <w:rFonts w:ascii="Arial" w:hAnsi="Arial" w:cs="Arial"/>
                <w:sz w:val="20"/>
                <w:szCs w:val="20"/>
              </w:rPr>
            </w:pPr>
            <w:r>
              <w:rPr>
                <w:rFonts w:ascii="Arial" w:hAnsi="Arial" w:cs="Arial"/>
                <w:sz w:val="20"/>
                <w:szCs w:val="20"/>
              </w:rPr>
              <w:lastRenderedPageBreak/>
              <w:t>15.</w:t>
            </w:r>
          </w:p>
        </w:tc>
        <w:tc>
          <w:tcPr>
            <w:tcW w:w="4719" w:type="dxa"/>
          </w:tcPr>
          <w:p w14:paraId="28AE0045" w14:textId="77777777" w:rsidR="00BF3F1D" w:rsidRDefault="00BF3F1D" w:rsidP="002360A1">
            <w:pPr>
              <w:spacing w:before="60" w:after="60"/>
              <w:jc w:val="both"/>
              <w:rPr>
                <w:rFonts w:ascii="Arial" w:hAnsi="Arial" w:cs="Arial"/>
                <w:sz w:val="20"/>
                <w:szCs w:val="20"/>
              </w:rPr>
            </w:pPr>
          </w:p>
        </w:tc>
        <w:tc>
          <w:tcPr>
            <w:tcW w:w="4539" w:type="dxa"/>
          </w:tcPr>
          <w:p w14:paraId="364D1C87" w14:textId="77777777" w:rsidR="00BF3F1D" w:rsidRPr="005B5BDA" w:rsidRDefault="00BF3F1D" w:rsidP="002360A1">
            <w:pPr>
              <w:spacing w:before="60" w:after="60"/>
              <w:jc w:val="both"/>
              <w:rPr>
                <w:rFonts w:ascii="Arial" w:hAnsi="Arial" w:cs="Arial"/>
                <w:sz w:val="20"/>
                <w:szCs w:val="20"/>
              </w:rPr>
            </w:pPr>
            <w:r w:rsidRPr="005B5BDA">
              <w:rPr>
                <w:rFonts w:ascii="Arial" w:hAnsi="Arial" w:cs="Arial"/>
                <w:sz w:val="20"/>
                <w:szCs w:val="20"/>
              </w:rPr>
              <w:t>Bendrovė prašo į Sutarties projektą įtraukti papildomą nuostatą:</w:t>
            </w:r>
          </w:p>
          <w:p w14:paraId="474C2921" w14:textId="77777777" w:rsidR="00BF3F1D" w:rsidRPr="005B5BDA" w:rsidRDefault="00BF3F1D" w:rsidP="002360A1">
            <w:pPr>
              <w:spacing w:before="60" w:after="60"/>
              <w:jc w:val="both"/>
              <w:rPr>
                <w:rFonts w:ascii="Arial" w:hAnsi="Arial" w:cs="Arial"/>
                <w:sz w:val="20"/>
                <w:szCs w:val="20"/>
              </w:rPr>
            </w:pPr>
          </w:p>
          <w:p w14:paraId="4FD2B8C5" w14:textId="77777777" w:rsidR="00BF3F1D" w:rsidRPr="005B5BDA" w:rsidRDefault="00BF3F1D" w:rsidP="002360A1">
            <w:pPr>
              <w:spacing w:before="60" w:after="60"/>
              <w:jc w:val="both"/>
              <w:rPr>
                <w:rFonts w:ascii="Arial" w:hAnsi="Arial" w:cs="Arial"/>
                <w:sz w:val="20"/>
                <w:szCs w:val="20"/>
              </w:rPr>
            </w:pPr>
            <w:r w:rsidRPr="005B5BDA">
              <w:rPr>
                <w:rFonts w:ascii="Arial" w:hAnsi="Arial" w:cs="Arial"/>
                <w:sz w:val="20"/>
                <w:szCs w:val="20"/>
              </w:rPr>
              <w:t xml:space="preserve">Įvertinus visuotinai žinomas rizikas, susijusias su užkrečiamų ligų, įskaitant, bet neapsiribojant, </w:t>
            </w:r>
            <w:proofErr w:type="spellStart"/>
            <w:r w:rsidRPr="005B5BDA">
              <w:rPr>
                <w:rFonts w:ascii="Arial" w:hAnsi="Arial" w:cs="Arial"/>
                <w:sz w:val="20"/>
                <w:szCs w:val="20"/>
              </w:rPr>
              <w:lastRenderedPageBreak/>
              <w:t>koronovirusinės</w:t>
            </w:r>
            <w:proofErr w:type="spellEnd"/>
            <w:r w:rsidRPr="005B5BDA">
              <w:rPr>
                <w:rFonts w:ascii="Arial" w:hAnsi="Arial" w:cs="Arial"/>
                <w:sz w:val="20"/>
                <w:szCs w:val="20"/>
              </w:rPr>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p>
        </w:tc>
        <w:tc>
          <w:tcPr>
            <w:tcW w:w="4642" w:type="dxa"/>
          </w:tcPr>
          <w:p w14:paraId="6DADE3FD" w14:textId="77777777" w:rsidR="00A51D11" w:rsidRPr="00173CBD" w:rsidRDefault="00A51D11" w:rsidP="00A51D11">
            <w:pPr>
              <w:spacing w:before="60" w:after="60"/>
              <w:jc w:val="both"/>
              <w:rPr>
                <w:rFonts w:ascii="Arial" w:hAnsi="Arial" w:cs="Arial"/>
                <w:sz w:val="20"/>
                <w:szCs w:val="20"/>
              </w:rPr>
            </w:pPr>
            <w:r w:rsidRPr="00173CBD">
              <w:rPr>
                <w:rFonts w:ascii="Arial" w:hAnsi="Arial" w:cs="Arial"/>
                <w:sz w:val="20"/>
                <w:szCs w:val="20"/>
              </w:rPr>
              <w:lastRenderedPageBreak/>
              <w:t xml:space="preserve">Atkreipiame Jūsų dėmesį, kad Tiekėjo siūloma papildyti sutarties nuostata atitinka Sutarties BD </w:t>
            </w:r>
            <w:r>
              <w:rPr>
                <w:rFonts w:ascii="Arial" w:hAnsi="Arial" w:cs="Arial"/>
                <w:sz w:val="20"/>
                <w:szCs w:val="20"/>
              </w:rPr>
              <w:t>21</w:t>
            </w:r>
            <w:r w:rsidRPr="00173CBD">
              <w:rPr>
                <w:rFonts w:ascii="Arial" w:hAnsi="Arial" w:cs="Arial"/>
                <w:sz w:val="20"/>
                <w:szCs w:val="20"/>
              </w:rPr>
              <w:t xml:space="preserve"> skyriuje nustatytas nenugalimos jėgos (</w:t>
            </w:r>
            <w:r w:rsidRPr="00173CBD">
              <w:rPr>
                <w:rFonts w:ascii="Arial" w:hAnsi="Arial" w:cs="Arial"/>
                <w:i/>
                <w:iCs/>
                <w:sz w:val="20"/>
                <w:szCs w:val="20"/>
              </w:rPr>
              <w:t xml:space="preserve">force </w:t>
            </w:r>
            <w:proofErr w:type="spellStart"/>
            <w:r w:rsidRPr="00173CBD">
              <w:rPr>
                <w:rFonts w:ascii="Arial" w:hAnsi="Arial" w:cs="Arial"/>
                <w:i/>
                <w:iCs/>
                <w:sz w:val="20"/>
                <w:szCs w:val="20"/>
              </w:rPr>
              <w:t>majeur</w:t>
            </w:r>
            <w:proofErr w:type="spellEnd"/>
            <w:r w:rsidRPr="00173CBD">
              <w:rPr>
                <w:rFonts w:ascii="Arial" w:hAnsi="Arial" w:cs="Arial"/>
                <w:sz w:val="20"/>
                <w:szCs w:val="20"/>
              </w:rPr>
              <w:t xml:space="preserve">) aplinkybes, kurioms esant sutarties šalis atleidžiama nuo savo sutartinių įsipareigojimų vykdymo visam minėtų aplinkybių buvimo </w:t>
            </w:r>
            <w:r w:rsidRPr="00173CBD">
              <w:rPr>
                <w:rFonts w:ascii="Arial" w:hAnsi="Arial" w:cs="Arial"/>
                <w:sz w:val="20"/>
                <w:szCs w:val="20"/>
              </w:rPr>
              <w:lastRenderedPageBreak/>
              <w:t xml:space="preserve">laikotarpiui. Atsižvelgiant į tai, </w:t>
            </w:r>
            <w:r>
              <w:rPr>
                <w:rFonts w:ascii="Arial" w:hAnsi="Arial" w:cs="Arial"/>
                <w:sz w:val="20"/>
                <w:szCs w:val="20"/>
              </w:rPr>
              <w:t>Pirkėjas</w:t>
            </w:r>
            <w:r w:rsidRPr="00173CBD">
              <w:rPr>
                <w:rFonts w:ascii="Arial" w:hAnsi="Arial" w:cs="Arial"/>
                <w:sz w:val="20"/>
                <w:szCs w:val="20"/>
              </w:rPr>
              <w:t xml:space="preserve"> mano, kad Tiekėjo siūloma papildoma nuostata yra perteklinė.</w:t>
            </w:r>
            <w:r w:rsidRPr="00173CBD">
              <w:rPr>
                <w:rFonts w:ascii="Arial" w:hAnsi="Arial" w:cs="Arial"/>
                <w:sz w:val="20"/>
                <w:szCs w:val="20"/>
                <w:u w:val="single"/>
              </w:rPr>
              <w:t xml:space="preserve"> </w:t>
            </w:r>
          </w:p>
          <w:p w14:paraId="620738FA" w14:textId="62AE2C6A" w:rsidR="00BF3F1D" w:rsidRPr="005B5BDA" w:rsidRDefault="00BF3F1D" w:rsidP="002360A1">
            <w:pPr>
              <w:spacing w:before="60" w:after="60"/>
              <w:jc w:val="both"/>
              <w:rPr>
                <w:rFonts w:ascii="Arial" w:hAnsi="Arial" w:cs="Arial"/>
                <w:sz w:val="20"/>
                <w:szCs w:val="20"/>
              </w:rPr>
            </w:pPr>
          </w:p>
        </w:tc>
      </w:tr>
    </w:tbl>
    <w:p w14:paraId="26A1FE59" w14:textId="77777777" w:rsidR="006A70EF" w:rsidRDefault="006A70EF" w:rsidP="00DE49B1">
      <w:pPr>
        <w:pStyle w:val="Tekstas"/>
        <w:tabs>
          <w:tab w:val="clear" w:pos="6804"/>
        </w:tabs>
        <w:ind w:firstLine="567"/>
        <w:jc w:val="both"/>
        <w:rPr>
          <w:rFonts w:ascii="Arial" w:hAnsi="Arial" w:cs="Arial"/>
          <w:sz w:val="22"/>
          <w:szCs w:val="22"/>
          <w:lang w:val="lt-LT"/>
        </w:rPr>
      </w:pPr>
    </w:p>
    <w:p w14:paraId="56939B22" w14:textId="77777777" w:rsidR="0032288A" w:rsidRDefault="0032288A" w:rsidP="00DE49B1">
      <w:pPr>
        <w:pStyle w:val="Tekstas"/>
        <w:tabs>
          <w:tab w:val="clear" w:pos="6804"/>
        </w:tabs>
        <w:ind w:firstLine="567"/>
        <w:jc w:val="both"/>
        <w:rPr>
          <w:rFonts w:ascii="Arial" w:hAnsi="Arial" w:cs="Arial"/>
          <w:sz w:val="22"/>
          <w:szCs w:val="22"/>
          <w:lang w:val="lt-LT"/>
        </w:rPr>
      </w:pPr>
    </w:p>
    <w:p w14:paraId="371A3576" w14:textId="484F187C" w:rsidR="0032288A" w:rsidRDefault="0032288A" w:rsidP="00DE49B1">
      <w:pPr>
        <w:pStyle w:val="Tekstas"/>
        <w:tabs>
          <w:tab w:val="clear" w:pos="6804"/>
        </w:tabs>
        <w:ind w:firstLine="567"/>
        <w:jc w:val="both"/>
        <w:rPr>
          <w:rFonts w:ascii="Arial" w:hAnsi="Arial" w:cs="Arial"/>
          <w:sz w:val="22"/>
          <w:szCs w:val="22"/>
          <w:lang w:val="lt-LT"/>
        </w:rPr>
      </w:pPr>
      <w:r>
        <w:rPr>
          <w:rFonts w:ascii="Arial" w:hAnsi="Arial" w:cs="Arial"/>
          <w:sz w:val="22"/>
          <w:szCs w:val="22"/>
          <w:lang w:val="lt-LT"/>
        </w:rPr>
        <w:t>PRIDEDAMA: Techninė specifikacija (aktuali redakcija).</w:t>
      </w:r>
    </w:p>
    <w:p w14:paraId="31CB4F21" w14:textId="77777777" w:rsidR="0032288A" w:rsidRDefault="0032288A" w:rsidP="00DE49B1">
      <w:pPr>
        <w:pStyle w:val="Tekstas"/>
        <w:tabs>
          <w:tab w:val="clear" w:pos="6804"/>
        </w:tabs>
        <w:ind w:firstLine="567"/>
        <w:jc w:val="both"/>
        <w:rPr>
          <w:rFonts w:ascii="Arial" w:hAnsi="Arial" w:cs="Arial"/>
          <w:sz w:val="22"/>
          <w:szCs w:val="22"/>
          <w:lang w:val="lt-LT"/>
        </w:rPr>
      </w:pPr>
    </w:p>
    <w:p w14:paraId="3868B4CD" w14:textId="77777777" w:rsidR="0032288A" w:rsidRPr="00B83A03" w:rsidRDefault="0032288A" w:rsidP="00DE49B1">
      <w:pPr>
        <w:pStyle w:val="Tekstas"/>
        <w:tabs>
          <w:tab w:val="clear" w:pos="6804"/>
        </w:tabs>
        <w:ind w:firstLine="567"/>
        <w:jc w:val="both"/>
        <w:rPr>
          <w:rFonts w:ascii="Arial" w:hAnsi="Arial" w:cs="Arial"/>
          <w:sz w:val="22"/>
          <w:szCs w:val="22"/>
          <w:lang w:val="lt-LT"/>
        </w:rPr>
      </w:pPr>
    </w:p>
    <w:p w14:paraId="5EBDB0BB" w14:textId="722E0998" w:rsidR="004E1453" w:rsidRPr="00B83A03" w:rsidRDefault="00000000"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D2B8E">
            <w:rPr>
              <w:rFonts w:ascii="Arial" w:hAnsi="Arial" w:cs="Arial"/>
              <w:bCs/>
              <w:sz w:val="22"/>
              <w:szCs w:val="22"/>
            </w:rPr>
            <w:t>Strateginių pirkimų projektų vadovas Mindaugas Brusokas, Mob. +370 655 09771</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594C2C">
      <w:headerReference w:type="even" r:id="rId13"/>
      <w:headerReference w:type="default" r:id="rId14"/>
      <w:footerReference w:type="even" r:id="rId15"/>
      <w:footerReference w:type="default" r:id="rId16"/>
      <w:headerReference w:type="first" r:id="rId17"/>
      <w:footerReference w:type="first" r:id="rId18"/>
      <w:pgSz w:w="16840" w:h="11900" w:orient="landscape"/>
      <w:pgMar w:top="1134" w:right="964" w:bottom="41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791B6" w14:textId="77777777" w:rsidR="00C242ED" w:rsidRDefault="00C242ED" w:rsidP="000C042A">
      <w:r>
        <w:separator/>
      </w:r>
    </w:p>
  </w:endnote>
  <w:endnote w:type="continuationSeparator" w:id="0">
    <w:p w14:paraId="4D1C580F" w14:textId="77777777" w:rsidR="00C242ED" w:rsidRDefault="00C242ED" w:rsidP="000C042A">
      <w:r>
        <w:continuationSeparator/>
      </w:r>
    </w:p>
  </w:endnote>
  <w:endnote w:type="continuationNotice" w:id="1">
    <w:p w14:paraId="4D18BA57" w14:textId="77777777" w:rsidR="00C242ED" w:rsidRDefault="00C24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C9F0" w14:textId="77777777" w:rsidR="00C242ED" w:rsidRDefault="00C242ED" w:rsidP="000C042A">
      <w:r>
        <w:separator/>
      </w:r>
    </w:p>
  </w:footnote>
  <w:footnote w:type="continuationSeparator" w:id="0">
    <w:p w14:paraId="2B79359F" w14:textId="77777777" w:rsidR="00C242ED" w:rsidRDefault="00C242ED" w:rsidP="000C042A">
      <w:r>
        <w:continuationSeparator/>
      </w:r>
    </w:p>
  </w:footnote>
  <w:footnote w:type="continuationNotice" w:id="1">
    <w:p w14:paraId="0F9EDC15" w14:textId="77777777" w:rsidR="00C242ED" w:rsidRDefault="00C242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000000">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1246528091" name="Picture 1246528091"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C0B0216"/>
    <w:multiLevelType w:val="hybridMultilevel"/>
    <w:tmpl w:val="62A855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2"/>
  </w:num>
  <w:num w:numId="2" w16cid:durableId="1949964827">
    <w:abstractNumId w:val="0"/>
  </w:num>
  <w:num w:numId="3" w16cid:durableId="718630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06F"/>
    <w:rsid w:val="00027AC3"/>
    <w:rsid w:val="00040248"/>
    <w:rsid w:val="00041DEF"/>
    <w:rsid w:val="00062F36"/>
    <w:rsid w:val="00067CEE"/>
    <w:rsid w:val="00071DD9"/>
    <w:rsid w:val="00074F23"/>
    <w:rsid w:val="00077571"/>
    <w:rsid w:val="000833F8"/>
    <w:rsid w:val="00084BF8"/>
    <w:rsid w:val="00097581"/>
    <w:rsid w:val="000A3443"/>
    <w:rsid w:val="000B31FF"/>
    <w:rsid w:val="000B79D8"/>
    <w:rsid w:val="000C042A"/>
    <w:rsid w:val="000C5E08"/>
    <w:rsid w:val="000D5A58"/>
    <w:rsid w:val="000D6AC4"/>
    <w:rsid w:val="000E62CD"/>
    <w:rsid w:val="000F4901"/>
    <w:rsid w:val="000F5F10"/>
    <w:rsid w:val="000F70DF"/>
    <w:rsid w:val="00104D3C"/>
    <w:rsid w:val="001079F4"/>
    <w:rsid w:val="00110836"/>
    <w:rsid w:val="00110E6E"/>
    <w:rsid w:val="001122AD"/>
    <w:rsid w:val="00142A8B"/>
    <w:rsid w:val="0014602F"/>
    <w:rsid w:val="00151B81"/>
    <w:rsid w:val="0015237E"/>
    <w:rsid w:val="00160BE4"/>
    <w:rsid w:val="00161196"/>
    <w:rsid w:val="00166E4D"/>
    <w:rsid w:val="00170BCB"/>
    <w:rsid w:val="001730EA"/>
    <w:rsid w:val="001809DA"/>
    <w:rsid w:val="001809EE"/>
    <w:rsid w:val="00181C86"/>
    <w:rsid w:val="00187037"/>
    <w:rsid w:val="001908C0"/>
    <w:rsid w:val="001957D3"/>
    <w:rsid w:val="0019677A"/>
    <w:rsid w:val="001A12C9"/>
    <w:rsid w:val="001B1DF1"/>
    <w:rsid w:val="001C04C2"/>
    <w:rsid w:val="001C16B4"/>
    <w:rsid w:val="001C1764"/>
    <w:rsid w:val="001E0746"/>
    <w:rsid w:val="001E1650"/>
    <w:rsid w:val="001E20EE"/>
    <w:rsid w:val="001E38DB"/>
    <w:rsid w:val="001E7685"/>
    <w:rsid w:val="001F3962"/>
    <w:rsid w:val="001F3DB4"/>
    <w:rsid w:val="001F7967"/>
    <w:rsid w:val="0020368B"/>
    <w:rsid w:val="0021403D"/>
    <w:rsid w:val="002169FA"/>
    <w:rsid w:val="0021714B"/>
    <w:rsid w:val="00217CA1"/>
    <w:rsid w:val="0022365E"/>
    <w:rsid w:val="00225D93"/>
    <w:rsid w:val="002366B4"/>
    <w:rsid w:val="00243FE0"/>
    <w:rsid w:val="00251B99"/>
    <w:rsid w:val="00256BE5"/>
    <w:rsid w:val="0026091A"/>
    <w:rsid w:val="00266D81"/>
    <w:rsid w:val="00271162"/>
    <w:rsid w:val="00276059"/>
    <w:rsid w:val="0028235A"/>
    <w:rsid w:val="00287C08"/>
    <w:rsid w:val="00287F7A"/>
    <w:rsid w:val="002A3AF4"/>
    <w:rsid w:val="002A75C4"/>
    <w:rsid w:val="002D1648"/>
    <w:rsid w:val="002D6187"/>
    <w:rsid w:val="002E0AC9"/>
    <w:rsid w:val="002F1BCE"/>
    <w:rsid w:val="002F5B42"/>
    <w:rsid w:val="00314C69"/>
    <w:rsid w:val="0032288A"/>
    <w:rsid w:val="00323EED"/>
    <w:rsid w:val="00326AC1"/>
    <w:rsid w:val="003353F7"/>
    <w:rsid w:val="00345589"/>
    <w:rsid w:val="00345F5A"/>
    <w:rsid w:val="00350E88"/>
    <w:rsid w:val="00366285"/>
    <w:rsid w:val="00367E4B"/>
    <w:rsid w:val="0037485D"/>
    <w:rsid w:val="00374C47"/>
    <w:rsid w:val="0038264B"/>
    <w:rsid w:val="00397663"/>
    <w:rsid w:val="003A088A"/>
    <w:rsid w:val="003A70EE"/>
    <w:rsid w:val="003B2820"/>
    <w:rsid w:val="003B66B9"/>
    <w:rsid w:val="003C4665"/>
    <w:rsid w:val="003C4D05"/>
    <w:rsid w:val="003C600E"/>
    <w:rsid w:val="003D5661"/>
    <w:rsid w:val="003E4EB5"/>
    <w:rsid w:val="003E6058"/>
    <w:rsid w:val="00406CBA"/>
    <w:rsid w:val="00407A9B"/>
    <w:rsid w:val="00411E1A"/>
    <w:rsid w:val="004139FD"/>
    <w:rsid w:val="00413C4D"/>
    <w:rsid w:val="00417F5F"/>
    <w:rsid w:val="00421B21"/>
    <w:rsid w:val="00432EA4"/>
    <w:rsid w:val="00440A6B"/>
    <w:rsid w:val="00442071"/>
    <w:rsid w:val="004570D3"/>
    <w:rsid w:val="00461EB3"/>
    <w:rsid w:val="00467FDF"/>
    <w:rsid w:val="0047773B"/>
    <w:rsid w:val="00481366"/>
    <w:rsid w:val="00481D59"/>
    <w:rsid w:val="0048287A"/>
    <w:rsid w:val="00483D49"/>
    <w:rsid w:val="00483F01"/>
    <w:rsid w:val="00484529"/>
    <w:rsid w:val="00487820"/>
    <w:rsid w:val="00487C62"/>
    <w:rsid w:val="004924FC"/>
    <w:rsid w:val="00497384"/>
    <w:rsid w:val="004B468B"/>
    <w:rsid w:val="004C1AA1"/>
    <w:rsid w:val="004C1E6A"/>
    <w:rsid w:val="004C7082"/>
    <w:rsid w:val="004D3555"/>
    <w:rsid w:val="004E1453"/>
    <w:rsid w:val="004E7770"/>
    <w:rsid w:val="004F5439"/>
    <w:rsid w:val="004F5921"/>
    <w:rsid w:val="0050154F"/>
    <w:rsid w:val="00521488"/>
    <w:rsid w:val="0052435D"/>
    <w:rsid w:val="0052581A"/>
    <w:rsid w:val="005322ED"/>
    <w:rsid w:val="0053508F"/>
    <w:rsid w:val="00535F26"/>
    <w:rsid w:val="00547A86"/>
    <w:rsid w:val="0055179B"/>
    <w:rsid w:val="005532CD"/>
    <w:rsid w:val="005614FE"/>
    <w:rsid w:val="00594C2C"/>
    <w:rsid w:val="00597847"/>
    <w:rsid w:val="005A173D"/>
    <w:rsid w:val="005A377C"/>
    <w:rsid w:val="005B18C2"/>
    <w:rsid w:val="005B5BDA"/>
    <w:rsid w:val="005C04DE"/>
    <w:rsid w:val="005C772A"/>
    <w:rsid w:val="005E7155"/>
    <w:rsid w:val="005F42FF"/>
    <w:rsid w:val="005F6D1C"/>
    <w:rsid w:val="0061613C"/>
    <w:rsid w:val="00621DBB"/>
    <w:rsid w:val="0063141E"/>
    <w:rsid w:val="006315FE"/>
    <w:rsid w:val="00640436"/>
    <w:rsid w:val="00641E7F"/>
    <w:rsid w:val="00647C94"/>
    <w:rsid w:val="00653613"/>
    <w:rsid w:val="006629FB"/>
    <w:rsid w:val="00662A6C"/>
    <w:rsid w:val="006763C4"/>
    <w:rsid w:val="006818D9"/>
    <w:rsid w:val="00687FB4"/>
    <w:rsid w:val="0069181F"/>
    <w:rsid w:val="00692B2C"/>
    <w:rsid w:val="006A70EF"/>
    <w:rsid w:val="006B0B47"/>
    <w:rsid w:val="006B5283"/>
    <w:rsid w:val="006C2BF9"/>
    <w:rsid w:val="006C4741"/>
    <w:rsid w:val="006C5167"/>
    <w:rsid w:val="006D0597"/>
    <w:rsid w:val="00700CEF"/>
    <w:rsid w:val="00700D94"/>
    <w:rsid w:val="00703B0E"/>
    <w:rsid w:val="00704A98"/>
    <w:rsid w:val="0070568B"/>
    <w:rsid w:val="007056D1"/>
    <w:rsid w:val="00713949"/>
    <w:rsid w:val="007205F9"/>
    <w:rsid w:val="00721EBE"/>
    <w:rsid w:val="00725DFE"/>
    <w:rsid w:val="007354E6"/>
    <w:rsid w:val="007363D7"/>
    <w:rsid w:val="00757915"/>
    <w:rsid w:val="00757926"/>
    <w:rsid w:val="0076503A"/>
    <w:rsid w:val="00771C10"/>
    <w:rsid w:val="007749D0"/>
    <w:rsid w:val="007752D9"/>
    <w:rsid w:val="00777D81"/>
    <w:rsid w:val="0078152F"/>
    <w:rsid w:val="00783B49"/>
    <w:rsid w:val="00791696"/>
    <w:rsid w:val="007A5684"/>
    <w:rsid w:val="007B48AF"/>
    <w:rsid w:val="007B76DB"/>
    <w:rsid w:val="007C16E1"/>
    <w:rsid w:val="007C1C4E"/>
    <w:rsid w:val="007C3DDD"/>
    <w:rsid w:val="007E3A53"/>
    <w:rsid w:val="007F7930"/>
    <w:rsid w:val="008031AD"/>
    <w:rsid w:val="008061D5"/>
    <w:rsid w:val="00806F88"/>
    <w:rsid w:val="00841208"/>
    <w:rsid w:val="008435B2"/>
    <w:rsid w:val="008473D4"/>
    <w:rsid w:val="008539BB"/>
    <w:rsid w:val="00854638"/>
    <w:rsid w:val="008560DE"/>
    <w:rsid w:val="008579D8"/>
    <w:rsid w:val="00863E78"/>
    <w:rsid w:val="00874BC2"/>
    <w:rsid w:val="00876F94"/>
    <w:rsid w:val="00890453"/>
    <w:rsid w:val="00891A79"/>
    <w:rsid w:val="008920C3"/>
    <w:rsid w:val="00894B9D"/>
    <w:rsid w:val="00896A4E"/>
    <w:rsid w:val="008970DF"/>
    <w:rsid w:val="008A60F4"/>
    <w:rsid w:val="008A6773"/>
    <w:rsid w:val="008A78FC"/>
    <w:rsid w:val="008B23B1"/>
    <w:rsid w:val="008B3E60"/>
    <w:rsid w:val="008C6C85"/>
    <w:rsid w:val="008C74CE"/>
    <w:rsid w:val="008D0C45"/>
    <w:rsid w:val="008D6D41"/>
    <w:rsid w:val="008E133B"/>
    <w:rsid w:val="008E205A"/>
    <w:rsid w:val="008E4AFF"/>
    <w:rsid w:val="008E5C87"/>
    <w:rsid w:val="008F1250"/>
    <w:rsid w:val="008F2808"/>
    <w:rsid w:val="008F325A"/>
    <w:rsid w:val="009000B0"/>
    <w:rsid w:val="009052E2"/>
    <w:rsid w:val="00913395"/>
    <w:rsid w:val="00920FD6"/>
    <w:rsid w:val="009251DC"/>
    <w:rsid w:val="009253A4"/>
    <w:rsid w:val="009342C8"/>
    <w:rsid w:val="00934E27"/>
    <w:rsid w:val="009356C1"/>
    <w:rsid w:val="00935A80"/>
    <w:rsid w:val="009413FF"/>
    <w:rsid w:val="00941C28"/>
    <w:rsid w:val="00942C35"/>
    <w:rsid w:val="00942FCC"/>
    <w:rsid w:val="009545E0"/>
    <w:rsid w:val="00965979"/>
    <w:rsid w:val="00970868"/>
    <w:rsid w:val="00980FE5"/>
    <w:rsid w:val="009822DD"/>
    <w:rsid w:val="00982F95"/>
    <w:rsid w:val="00995B58"/>
    <w:rsid w:val="009A0909"/>
    <w:rsid w:val="009A4E51"/>
    <w:rsid w:val="009A6B8F"/>
    <w:rsid w:val="009B25C4"/>
    <w:rsid w:val="009B3033"/>
    <w:rsid w:val="009B5FBA"/>
    <w:rsid w:val="009B7829"/>
    <w:rsid w:val="009D2366"/>
    <w:rsid w:val="009D2A04"/>
    <w:rsid w:val="009D3268"/>
    <w:rsid w:val="009E0CF9"/>
    <w:rsid w:val="009E4D85"/>
    <w:rsid w:val="009E53F2"/>
    <w:rsid w:val="009E7375"/>
    <w:rsid w:val="009F697A"/>
    <w:rsid w:val="00A00AFD"/>
    <w:rsid w:val="00A01A56"/>
    <w:rsid w:val="00A031E9"/>
    <w:rsid w:val="00A06AB5"/>
    <w:rsid w:val="00A07E5E"/>
    <w:rsid w:val="00A11CB1"/>
    <w:rsid w:val="00A121CB"/>
    <w:rsid w:val="00A12C14"/>
    <w:rsid w:val="00A13F9A"/>
    <w:rsid w:val="00A15095"/>
    <w:rsid w:val="00A228D5"/>
    <w:rsid w:val="00A239FD"/>
    <w:rsid w:val="00A26093"/>
    <w:rsid w:val="00A30DC2"/>
    <w:rsid w:val="00A40EA9"/>
    <w:rsid w:val="00A42714"/>
    <w:rsid w:val="00A45D75"/>
    <w:rsid w:val="00A50417"/>
    <w:rsid w:val="00A51D11"/>
    <w:rsid w:val="00A52D72"/>
    <w:rsid w:val="00A55B8F"/>
    <w:rsid w:val="00A72C8E"/>
    <w:rsid w:val="00A8398D"/>
    <w:rsid w:val="00A90CBB"/>
    <w:rsid w:val="00A958EC"/>
    <w:rsid w:val="00A9752A"/>
    <w:rsid w:val="00AA21EE"/>
    <w:rsid w:val="00AA3CFC"/>
    <w:rsid w:val="00AA47F7"/>
    <w:rsid w:val="00AB18A1"/>
    <w:rsid w:val="00AB36DC"/>
    <w:rsid w:val="00AB387A"/>
    <w:rsid w:val="00AC34FA"/>
    <w:rsid w:val="00AC4901"/>
    <w:rsid w:val="00AC5207"/>
    <w:rsid w:val="00AC61FA"/>
    <w:rsid w:val="00AD0E0F"/>
    <w:rsid w:val="00AD11CC"/>
    <w:rsid w:val="00AD43C1"/>
    <w:rsid w:val="00AD4D4D"/>
    <w:rsid w:val="00AD7B1E"/>
    <w:rsid w:val="00AE0D23"/>
    <w:rsid w:val="00AF3542"/>
    <w:rsid w:val="00B00DD8"/>
    <w:rsid w:val="00B036F5"/>
    <w:rsid w:val="00B045C4"/>
    <w:rsid w:val="00B059E0"/>
    <w:rsid w:val="00B20489"/>
    <w:rsid w:val="00B27643"/>
    <w:rsid w:val="00B3030F"/>
    <w:rsid w:val="00B47B87"/>
    <w:rsid w:val="00B67264"/>
    <w:rsid w:val="00B72E22"/>
    <w:rsid w:val="00B83A03"/>
    <w:rsid w:val="00B851EE"/>
    <w:rsid w:val="00B92E76"/>
    <w:rsid w:val="00B942D1"/>
    <w:rsid w:val="00B94522"/>
    <w:rsid w:val="00BA5F8B"/>
    <w:rsid w:val="00BC4646"/>
    <w:rsid w:val="00BC4707"/>
    <w:rsid w:val="00BC6770"/>
    <w:rsid w:val="00BD0824"/>
    <w:rsid w:val="00BD117A"/>
    <w:rsid w:val="00BD2B8E"/>
    <w:rsid w:val="00BD470B"/>
    <w:rsid w:val="00BD6B85"/>
    <w:rsid w:val="00BD70C1"/>
    <w:rsid w:val="00BE27DA"/>
    <w:rsid w:val="00BE2BBC"/>
    <w:rsid w:val="00BE5B95"/>
    <w:rsid w:val="00BF07AA"/>
    <w:rsid w:val="00BF2219"/>
    <w:rsid w:val="00BF3F1D"/>
    <w:rsid w:val="00BF72BD"/>
    <w:rsid w:val="00C1083F"/>
    <w:rsid w:val="00C11D73"/>
    <w:rsid w:val="00C1324B"/>
    <w:rsid w:val="00C22CB7"/>
    <w:rsid w:val="00C242ED"/>
    <w:rsid w:val="00C41B4E"/>
    <w:rsid w:val="00C4204C"/>
    <w:rsid w:val="00C449AA"/>
    <w:rsid w:val="00C51B37"/>
    <w:rsid w:val="00C522BB"/>
    <w:rsid w:val="00C60BF1"/>
    <w:rsid w:val="00C765A3"/>
    <w:rsid w:val="00C82172"/>
    <w:rsid w:val="00C90971"/>
    <w:rsid w:val="00C9263C"/>
    <w:rsid w:val="00C935C9"/>
    <w:rsid w:val="00C966A3"/>
    <w:rsid w:val="00CA1D82"/>
    <w:rsid w:val="00CB0599"/>
    <w:rsid w:val="00CB0762"/>
    <w:rsid w:val="00CB250B"/>
    <w:rsid w:val="00CB6E01"/>
    <w:rsid w:val="00CC1529"/>
    <w:rsid w:val="00CC54E5"/>
    <w:rsid w:val="00CC63AB"/>
    <w:rsid w:val="00CD6CA1"/>
    <w:rsid w:val="00CD77FD"/>
    <w:rsid w:val="00CE3C6D"/>
    <w:rsid w:val="00CF09A6"/>
    <w:rsid w:val="00CF3005"/>
    <w:rsid w:val="00CF7389"/>
    <w:rsid w:val="00D02FDC"/>
    <w:rsid w:val="00D03893"/>
    <w:rsid w:val="00D11F6C"/>
    <w:rsid w:val="00D1415F"/>
    <w:rsid w:val="00D30736"/>
    <w:rsid w:val="00D308FC"/>
    <w:rsid w:val="00D40190"/>
    <w:rsid w:val="00D40468"/>
    <w:rsid w:val="00D46191"/>
    <w:rsid w:val="00D60975"/>
    <w:rsid w:val="00D62296"/>
    <w:rsid w:val="00D714A0"/>
    <w:rsid w:val="00D836C2"/>
    <w:rsid w:val="00D85AC3"/>
    <w:rsid w:val="00D91A3E"/>
    <w:rsid w:val="00D96745"/>
    <w:rsid w:val="00DA2B56"/>
    <w:rsid w:val="00DA71F2"/>
    <w:rsid w:val="00DB5109"/>
    <w:rsid w:val="00DB5491"/>
    <w:rsid w:val="00DB7910"/>
    <w:rsid w:val="00DC1080"/>
    <w:rsid w:val="00DC1469"/>
    <w:rsid w:val="00DE15C5"/>
    <w:rsid w:val="00DE35CE"/>
    <w:rsid w:val="00DE49B1"/>
    <w:rsid w:val="00DE5486"/>
    <w:rsid w:val="00DE5606"/>
    <w:rsid w:val="00DF361F"/>
    <w:rsid w:val="00E038C5"/>
    <w:rsid w:val="00E05F2A"/>
    <w:rsid w:val="00E126B8"/>
    <w:rsid w:val="00E15309"/>
    <w:rsid w:val="00E348F2"/>
    <w:rsid w:val="00E41A9F"/>
    <w:rsid w:val="00E4541A"/>
    <w:rsid w:val="00E517E6"/>
    <w:rsid w:val="00E559AD"/>
    <w:rsid w:val="00E628B1"/>
    <w:rsid w:val="00E6337E"/>
    <w:rsid w:val="00E7011C"/>
    <w:rsid w:val="00E74C78"/>
    <w:rsid w:val="00E8214B"/>
    <w:rsid w:val="00E84371"/>
    <w:rsid w:val="00E873AC"/>
    <w:rsid w:val="00E9307C"/>
    <w:rsid w:val="00EA43BE"/>
    <w:rsid w:val="00EB4427"/>
    <w:rsid w:val="00EC2EEC"/>
    <w:rsid w:val="00ED2884"/>
    <w:rsid w:val="00ED4551"/>
    <w:rsid w:val="00ED72F9"/>
    <w:rsid w:val="00EE7502"/>
    <w:rsid w:val="00EF27F7"/>
    <w:rsid w:val="00EF629E"/>
    <w:rsid w:val="00EF62F2"/>
    <w:rsid w:val="00F02599"/>
    <w:rsid w:val="00F04707"/>
    <w:rsid w:val="00F10596"/>
    <w:rsid w:val="00F1442A"/>
    <w:rsid w:val="00F17FCE"/>
    <w:rsid w:val="00F2420F"/>
    <w:rsid w:val="00F37785"/>
    <w:rsid w:val="00F40EE6"/>
    <w:rsid w:val="00F42940"/>
    <w:rsid w:val="00F44D61"/>
    <w:rsid w:val="00F63460"/>
    <w:rsid w:val="00F710C4"/>
    <w:rsid w:val="00F74209"/>
    <w:rsid w:val="00F74A7F"/>
    <w:rsid w:val="00F77462"/>
    <w:rsid w:val="00F82457"/>
    <w:rsid w:val="00F8345A"/>
    <w:rsid w:val="00F83787"/>
    <w:rsid w:val="00F90166"/>
    <w:rsid w:val="00F946E1"/>
    <w:rsid w:val="00FA032A"/>
    <w:rsid w:val="00FA06EF"/>
    <w:rsid w:val="00FA1E4A"/>
    <w:rsid w:val="00FA6057"/>
    <w:rsid w:val="00FB040B"/>
    <w:rsid w:val="00FB32B1"/>
    <w:rsid w:val="00FB52D8"/>
    <w:rsid w:val="00FC0265"/>
    <w:rsid w:val="00FC0D22"/>
    <w:rsid w:val="00FC477B"/>
    <w:rsid w:val="00FD1907"/>
    <w:rsid w:val="00FD2327"/>
    <w:rsid w:val="00FD5DB2"/>
    <w:rsid w:val="00FE1FB4"/>
    <w:rsid w:val="00FE1FCF"/>
    <w:rsid w:val="00FE5964"/>
    <w:rsid w:val="00FF23F6"/>
    <w:rsid w:val="00FF2D41"/>
    <w:rsid w:val="00FF406C"/>
    <w:rsid w:val="18B52DAD"/>
    <w:rsid w:val="18BDE9E3"/>
    <w:rsid w:val="1B4F9D62"/>
    <w:rsid w:val="1CD2415F"/>
    <w:rsid w:val="2FC88511"/>
    <w:rsid w:val="3011968C"/>
    <w:rsid w:val="39A12994"/>
    <w:rsid w:val="3CFF6F74"/>
    <w:rsid w:val="433FA6FF"/>
    <w:rsid w:val="45177D3E"/>
    <w:rsid w:val="46483208"/>
    <w:rsid w:val="46E43BC5"/>
    <w:rsid w:val="48B75465"/>
    <w:rsid w:val="568CB538"/>
    <w:rsid w:val="5C25A841"/>
    <w:rsid w:val="5CEEAF54"/>
    <w:rsid w:val="5E4253D2"/>
    <w:rsid w:val="623F5193"/>
    <w:rsid w:val="68150174"/>
    <w:rsid w:val="68B9CED8"/>
    <w:rsid w:val="6C7B6178"/>
    <w:rsid w:val="76ED8F19"/>
    <w:rsid w:val="78D76F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dai.lrv.lt/uploads/vdai/documents/files/Rekomend_ADSP_2018.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ksc.lt/doc/Kibernetinio_saugumo_vadovas_verslui_2020.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E6EE8"/>
    <w:rsid w:val="000F70DF"/>
    <w:rsid w:val="00151B81"/>
    <w:rsid w:val="00166E4D"/>
    <w:rsid w:val="00175DBC"/>
    <w:rsid w:val="001B1EB1"/>
    <w:rsid w:val="001E20EE"/>
    <w:rsid w:val="00201743"/>
    <w:rsid w:val="0025267D"/>
    <w:rsid w:val="00323EED"/>
    <w:rsid w:val="00345589"/>
    <w:rsid w:val="00367E4B"/>
    <w:rsid w:val="003960AA"/>
    <w:rsid w:val="003A0A93"/>
    <w:rsid w:val="003E6058"/>
    <w:rsid w:val="00431291"/>
    <w:rsid w:val="00437C95"/>
    <w:rsid w:val="00521488"/>
    <w:rsid w:val="006057A0"/>
    <w:rsid w:val="00640436"/>
    <w:rsid w:val="00647C94"/>
    <w:rsid w:val="006629FB"/>
    <w:rsid w:val="006E29C3"/>
    <w:rsid w:val="00722280"/>
    <w:rsid w:val="00746D39"/>
    <w:rsid w:val="007D20C0"/>
    <w:rsid w:val="0086140A"/>
    <w:rsid w:val="00871E90"/>
    <w:rsid w:val="00920FD6"/>
    <w:rsid w:val="00934ADC"/>
    <w:rsid w:val="00987F4B"/>
    <w:rsid w:val="00A031E9"/>
    <w:rsid w:val="00A059B9"/>
    <w:rsid w:val="00A07E5E"/>
    <w:rsid w:val="00A13F9A"/>
    <w:rsid w:val="00A560A3"/>
    <w:rsid w:val="00AB18A1"/>
    <w:rsid w:val="00AE4942"/>
    <w:rsid w:val="00B00D27"/>
    <w:rsid w:val="00B043FF"/>
    <w:rsid w:val="00B34250"/>
    <w:rsid w:val="00B6765C"/>
    <w:rsid w:val="00BA45EA"/>
    <w:rsid w:val="00BE2BBC"/>
    <w:rsid w:val="00C449AA"/>
    <w:rsid w:val="00C97992"/>
    <w:rsid w:val="00CA5B94"/>
    <w:rsid w:val="00CD1C0E"/>
    <w:rsid w:val="00CD3194"/>
    <w:rsid w:val="00D03C42"/>
    <w:rsid w:val="00D07216"/>
    <w:rsid w:val="00D1415F"/>
    <w:rsid w:val="00DA2B56"/>
    <w:rsid w:val="00DE35CE"/>
    <w:rsid w:val="00E325DF"/>
    <w:rsid w:val="00E84371"/>
    <w:rsid w:val="00E90823"/>
    <w:rsid w:val="00ED72F9"/>
    <w:rsid w:val="00F1442A"/>
    <w:rsid w:val="00F54070"/>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0E1F12-8B99-46BB-827C-4039E4E26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3db48862-3d5a-4b5b-a8ee-b1270852f994"/>
    <ds:schemaRef ds:uri="174e2526-1205-4a65-b23b-c71d1ac534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25689</Words>
  <Characters>14643</Characters>
  <Application>Microsoft Office Word</Application>
  <DocSecurity>0</DocSecurity>
  <Lines>122</Lines>
  <Paragraphs>80</Paragraphs>
  <ScaleCrop>false</ScaleCrop>
  <Company/>
  <LinksUpToDate>false</LinksUpToDate>
  <CharactersWithSpaces>40252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3</cp:revision>
  <dcterms:created xsi:type="dcterms:W3CDTF">2026-07-03T06:05:00Z</dcterms:created>
  <dcterms:modified xsi:type="dcterms:W3CDTF">2026-07-03T06:06:00Z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